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402" w:rsidRDefault="002E3402" w:rsidP="002E3402">
      <w:pPr>
        <w:rPr>
          <w:sz w:val="28"/>
          <w:szCs w:val="28"/>
        </w:rPr>
      </w:pPr>
    </w:p>
    <w:p w:rsidR="002E3402" w:rsidRPr="002E3402" w:rsidRDefault="00B14931" w:rsidP="002E3402">
      <w:pPr>
        <w:pStyle w:val="1"/>
        <w:spacing w:before="0" w:beforeAutospacing="0" w:after="0" w:afterAutospacing="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Описание: Описание: Описание: Описание: Описание: герб copy 2" style="position:absolute;margin-left:223.95pt;margin-top:36.75pt;width:39.75pt;height:49.5pt;z-index: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v:imagedata r:id="rId8" o:title=" герб copy 2"/>
            <w10:wrap anchorx="margin" anchory="page"/>
          </v:shape>
        </w:pict>
      </w:r>
      <w:r w:rsidR="002E3402" w:rsidRPr="002E3402">
        <w:rPr>
          <w:color w:val="FFFFFF"/>
        </w:rPr>
        <w:tab/>
      </w:r>
      <w:r w:rsidR="002E3402" w:rsidRPr="002E3402">
        <w:rPr>
          <w:color w:val="FFFFFF"/>
        </w:rPr>
        <w:tab/>
      </w:r>
      <w:r w:rsidR="002E3402" w:rsidRPr="002E3402">
        <w:rPr>
          <w:color w:val="FFFFFF"/>
        </w:rPr>
        <w:tab/>
      </w:r>
      <w:r w:rsidR="002E3402" w:rsidRPr="002E3402">
        <w:rPr>
          <w:color w:val="FFFFFF"/>
        </w:rPr>
        <w:tab/>
      </w:r>
      <w:r w:rsidR="002E3402" w:rsidRPr="002E3402">
        <w:rPr>
          <w:color w:val="FFFFFF"/>
        </w:rPr>
        <w:tab/>
      </w:r>
      <w:r w:rsidR="002E3402" w:rsidRPr="002E3402">
        <w:rPr>
          <w:color w:val="FFFFFF"/>
        </w:rPr>
        <w:tab/>
      </w:r>
      <w:r w:rsidR="002E3402" w:rsidRPr="002E3402">
        <w:rPr>
          <w:color w:val="FFFFFF"/>
        </w:rPr>
        <w:tab/>
      </w:r>
      <w:r w:rsidR="002E3402" w:rsidRPr="002E3402">
        <w:rPr>
          <w:color w:val="FFFFFF"/>
        </w:rPr>
        <w:tab/>
      </w:r>
    </w:p>
    <w:p w:rsidR="002E3402" w:rsidRPr="002E3402" w:rsidRDefault="002E3402" w:rsidP="002E3402">
      <w:pPr>
        <w:spacing w:after="0"/>
        <w:jc w:val="center"/>
        <w:rPr>
          <w:rFonts w:ascii="Times New Roman" w:hAnsi="Times New Roman"/>
          <w:b/>
          <w:sz w:val="32"/>
          <w:szCs w:val="32"/>
        </w:rPr>
      </w:pPr>
      <w:r w:rsidRPr="002E3402">
        <w:rPr>
          <w:rFonts w:ascii="Times New Roman" w:hAnsi="Times New Roman"/>
          <w:b/>
          <w:sz w:val="32"/>
          <w:szCs w:val="32"/>
        </w:rPr>
        <w:t>СОВЕТ ДЕПУТАТОВ ИСКИТИМСКОГО РАЙОНА</w:t>
      </w:r>
    </w:p>
    <w:p w:rsidR="002E3402" w:rsidRPr="002E3402" w:rsidRDefault="002E3402" w:rsidP="002E3402">
      <w:pPr>
        <w:spacing w:after="0"/>
        <w:ind w:left="240" w:hanging="240"/>
        <w:jc w:val="center"/>
        <w:rPr>
          <w:rFonts w:ascii="Times New Roman" w:hAnsi="Times New Roman"/>
          <w:b/>
          <w:sz w:val="32"/>
          <w:szCs w:val="32"/>
        </w:rPr>
      </w:pPr>
      <w:r w:rsidRPr="002E3402">
        <w:rPr>
          <w:rFonts w:ascii="Times New Roman" w:hAnsi="Times New Roman"/>
          <w:b/>
          <w:sz w:val="32"/>
          <w:szCs w:val="32"/>
        </w:rPr>
        <w:t>НОВОСИБИРСКОЙ ОБЛАСТИ</w:t>
      </w:r>
    </w:p>
    <w:p w:rsidR="002E3402" w:rsidRPr="002E3402" w:rsidRDefault="002E3402" w:rsidP="002E3402">
      <w:pPr>
        <w:spacing w:after="0"/>
        <w:ind w:left="240" w:hanging="240"/>
        <w:jc w:val="center"/>
        <w:rPr>
          <w:rFonts w:ascii="Times New Roman" w:hAnsi="Times New Roman"/>
          <w:i/>
          <w:szCs w:val="20"/>
        </w:rPr>
      </w:pPr>
      <w:r w:rsidRPr="002E3402">
        <w:rPr>
          <w:rFonts w:ascii="Times New Roman" w:hAnsi="Times New Roman"/>
          <w:i/>
        </w:rPr>
        <w:t>пятого  созыва</w:t>
      </w:r>
    </w:p>
    <w:p w:rsidR="002E3402" w:rsidRPr="002E3402" w:rsidRDefault="002E3402" w:rsidP="002E3402">
      <w:pPr>
        <w:tabs>
          <w:tab w:val="left" w:pos="3738"/>
        </w:tabs>
        <w:spacing w:after="0"/>
        <w:ind w:left="240" w:hanging="240"/>
        <w:jc w:val="center"/>
        <w:rPr>
          <w:rFonts w:ascii="Times New Roman" w:hAnsi="Times New Roman"/>
          <w:sz w:val="28"/>
        </w:rPr>
      </w:pPr>
    </w:p>
    <w:p w:rsidR="002E3402" w:rsidRPr="002E3402" w:rsidRDefault="002E3402" w:rsidP="002E3402">
      <w:pPr>
        <w:tabs>
          <w:tab w:val="left" w:pos="3738"/>
        </w:tabs>
        <w:spacing w:after="0"/>
        <w:ind w:hanging="240"/>
        <w:jc w:val="center"/>
        <w:rPr>
          <w:rFonts w:ascii="Times New Roman" w:hAnsi="Times New Roman"/>
          <w:b/>
          <w:sz w:val="32"/>
          <w:szCs w:val="32"/>
        </w:rPr>
      </w:pPr>
      <w:r w:rsidRPr="002E3402">
        <w:rPr>
          <w:rFonts w:ascii="Times New Roman" w:hAnsi="Times New Roman"/>
          <w:b/>
          <w:sz w:val="32"/>
          <w:szCs w:val="32"/>
        </w:rPr>
        <w:t>РЕШЕНИЕ</w:t>
      </w:r>
    </w:p>
    <w:p w:rsidR="002E3402" w:rsidRPr="002E3402" w:rsidRDefault="002E3402" w:rsidP="002E3402">
      <w:pPr>
        <w:tabs>
          <w:tab w:val="left" w:pos="4213"/>
        </w:tabs>
        <w:spacing w:after="0"/>
        <w:ind w:hanging="240"/>
        <w:jc w:val="center"/>
        <w:rPr>
          <w:rFonts w:ascii="Times New Roman" w:hAnsi="Times New Roman"/>
          <w:i/>
          <w:szCs w:val="20"/>
        </w:rPr>
      </w:pPr>
      <w:r w:rsidRPr="002E3402">
        <w:rPr>
          <w:rFonts w:ascii="Times New Roman" w:hAnsi="Times New Roman"/>
          <w:i/>
        </w:rPr>
        <w:t xml:space="preserve">Третьей  очередной  сессии  </w:t>
      </w:r>
    </w:p>
    <w:p w:rsidR="002E3402" w:rsidRPr="002E3402" w:rsidRDefault="002E3402" w:rsidP="002E3402">
      <w:pPr>
        <w:tabs>
          <w:tab w:val="left" w:pos="4213"/>
        </w:tabs>
        <w:spacing w:after="0"/>
        <w:ind w:left="240" w:hanging="240"/>
        <w:jc w:val="center"/>
        <w:rPr>
          <w:rFonts w:ascii="Times New Roman" w:hAnsi="Times New Roman"/>
        </w:rPr>
      </w:pPr>
    </w:p>
    <w:p w:rsidR="002E3402" w:rsidRPr="002E3402" w:rsidRDefault="002E3402" w:rsidP="002E3402">
      <w:pPr>
        <w:spacing w:after="0"/>
        <w:rPr>
          <w:rFonts w:ascii="Times New Roman" w:hAnsi="Times New Roman"/>
          <w:sz w:val="28"/>
          <w:szCs w:val="28"/>
        </w:rPr>
      </w:pPr>
      <w:r w:rsidRPr="002E3402">
        <w:rPr>
          <w:rFonts w:ascii="Times New Roman" w:hAnsi="Times New Roman"/>
          <w:sz w:val="28"/>
          <w:szCs w:val="28"/>
        </w:rPr>
        <w:t>от  23.12.2025</w:t>
      </w:r>
      <w:r w:rsidRPr="002E3402">
        <w:rPr>
          <w:rFonts w:ascii="Times New Roman" w:hAnsi="Times New Roman"/>
          <w:sz w:val="28"/>
          <w:szCs w:val="28"/>
        </w:rPr>
        <w:tab/>
      </w:r>
      <w:r w:rsidRPr="002E3402">
        <w:rPr>
          <w:rFonts w:ascii="Times New Roman" w:hAnsi="Times New Roman"/>
          <w:sz w:val="28"/>
          <w:szCs w:val="28"/>
        </w:rPr>
        <w:tab/>
      </w:r>
      <w:r w:rsidRPr="002E3402">
        <w:rPr>
          <w:rFonts w:ascii="Times New Roman" w:hAnsi="Times New Roman"/>
          <w:sz w:val="28"/>
          <w:szCs w:val="28"/>
        </w:rPr>
        <w:tab/>
      </w:r>
      <w:r w:rsidRPr="002E3402">
        <w:rPr>
          <w:rFonts w:ascii="Times New Roman" w:hAnsi="Times New Roman"/>
          <w:sz w:val="28"/>
          <w:szCs w:val="28"/>
        </w:rPr>
        <w:tab/>
        <w:t xml:space="preserve">        </w:t>
      </w:r>
      <w:r w:rsidRPr="002E3402">
        <w:rPr>
          <w:rFonts w:ascii="Times New Roman" w:hAnsi="Times New Roman"/>
          <w:sz w:val="28"/>
          <w:szCs w:val="28"/>
        </w:rPr>
        <w:tab/>
        <w:t xml:space="preserve">                                      </w:t>
      </w:r>
      <w:r w:rsidRPr="002E3402">
        <w:rPr>
          <w:rFonts w:ascii="Times New Roman" w:hAnsi="Times New Roman"/>
          <w:sz w:val="28"/>
          <w:szCs w:val="28"/>
        </w:rPr>
        <w:tab/>
      </w:r>
      <w:r>
        <w:rPr>
          <w:sz w:val="28"/>
          <w:szCs w:val="28"/>
        </w:rPr>
        <w:tab/>
      </w:r>
      <w:r w:rsidRPr="002E3402">
        <w:rPr>
          <w:rFonts w:ascii="Times New Roman" w:hAnsi="Times New Roman"/>
          <w:sz w:val="28"/>
          <w:szCs w:val="28"/>
        </w:rPr>
        <w:t>№</w:t>
      </w:r>
      <w:r>
        <w:rPr>
          <w:rFonts w:ascii="Times New Roman" w:hAnsi="Times New Roman"/>
          <w:sz w:val="28"/>
          <w:szCs w:val="28"/>
        </w:rPr>
        <w:t>19</w:t>
      </w:r>
    </w:p>
    <w:p w:rsidR="002E3402" w:rsidRDefault="002E3402" w:rsidP="002E3402">
      <w:pPr>
        <w:spacing w:after="0"/>
        <w:rPr>
          <w:szCs w:val="28"/>
        </w:rPr>
      </w:pPr>
    </w:p>
    <w:p w:rsidR="00B90777" w:rsidRDefault="00064532">
      <w:pPr>
        <w:spacing w:after="0" w:line="240" w:lineRule="auto"/>
        <w:jc w:val="both"/>
        <w:outlineLvl w:val="0"/>
        <w:rPr>
          <w:rFonts w:ascii="Times New Roman" w:hAnsi="Times New Roman"/>
          <w:sz w:val="28"/>
          <w:szCs w:val="28"/>
        </w:rPr>
      </w:pPr>
      <w:r>
        <w:rPr>
          <w:rFonts w:ascii="Times New Roman" w:hAnsi="Times New Roman"/>
          <w:sz w:val="28"/>
          <w:szCs w:val="28"/>
        </w:rPr>
        <w:t xml:space="preserve">О бюджете Искитимского района </w:t>
      </w:r>
      <w:proofErr w:type="gramStart"/>
      <w:r>
        <w:rPr>
          <w:rFonts w:ascii="Times New Roman" w:hAnsi="Times New Roman"/>
          <w:sz w:val="28"/>
          <w:szCs w:val="28"/>
        </w:rPr>
        <w:t>Новосибирской</w:t>
      </w:r>
      <w:proofErr w:type="gramEnd"/>
    </w:p>
    <w:p w:rsidR="00B90777" w:rsidRDefault="00064532">
      <w:pPr>
        <w:spacing w:after="0" w:line="240" w:lineRule="auto"/>
        <w:jc w:val="both"/>
        <w:rPr>
          <w:rFonts w:ascii="Times New Roman" w:hAnsi="Times New Roman"/>
          <w:sz w:val="28"/>
          <w:szCs w:val="28"/>
        </w:rPr>
      </w:pPr>
      <w:r>
        <w:rPr>
          <w:rFonts w:ascii="Times New Roman" w:hAnsi="Times New Roman"/>
          <w:sz w:val="28"/>
          <w:szCs w:val="28"/>
        </w:rPr>
        <w:t>области на 2026 год и плановый период</w:t>
      </w:r>
    </w:p>
    <w:p w:rsidR="00B90777" w:rsidRDefault="00064532">
      <w:pPr>
        <w:spacing w:after="0" w:line="240" w:lineRule="auto"/>
        <w:jc w:val="both"/>
        <w:rPr>
          <w:rFonts w:ascii="Times New Roman" w:hAnsi="Times New Roman"/>
          <w:sz w:val="24"/>
          <w:szCs w:val="24"/>
        </w:rPr>
      </w:pPr>
      <w:r>
        <w:rPr>
          <w:rFonts w:ascii="Times New Roman" w:hAnsi="Times New Roman"/>
          <w:sz w:val="28"/>
          <w:szCs w:val="28"/>
        </w:rPr>
        <w:t xml:space="preserve">2027 и 2028 годов </w:t>
      </w:r>
    </w:p>
    <w:p w:rsidR="00B90777" w:rsidRDefault="00B90777">
      <w:pPr>
        <w:spacing w:after="0" w:line="240" w:lineRule="auto"/>
        <w:jc w:val="both"/>
        <w:rPr>
          <w:rFonts w:ascii="Times New Roman" w:hAnsi="Times New Roman"/>
          <w:sz w:val="28"/>
          <w:szCs w:val="28"/>
        </w:rPr>
      </w:pPr>
    </w:p>
    <w:p w:rsidR="00B90777" w:rsidRDefault="00064532">
      <w:pPr>
        <w:spacing w:after="0" w:line="240" w:lineRule="auto"/>
        <w:ind w:firstLine="708"/>
        <w:jc w:val="both"/>
        <w:rPr>
          <w:rFonts w:ascii="Times New Roman" w:hAnsi="Times New Roman"/>
          <w:sz w:val="28"/>
          <w:szCs w:val="28"/>
        </w:rPr>
      </w:pPr>
      <w:r>
        <w:rPr>
          <w:rFonts w:ascii="Times New Roman" w:hAnsi="Times New Roman"/>
          <w:sz w:val="28"/>
          <w:szCs w:val="28"/>
        </w:rPr>
        <w:t xml:space="preserve">Руководствуясь Бюджетным кодексом Российской Федерации и Уставом Искитимского муниципального района, Совет депутатов района </w:t>
      </w:r>
    </w:p>
    <w:p w:rsidR="00B90777" w:rsidRDefault="00064532" w:rsidP="002E3402">
      <w:pPr>
        <w:spacing w:after="0" w:line="240" w:lineRule="auto"/>
        <w:jc w:val="both"/>
        <w:rPr>
          <w:rFonts w:ascii="Times New Roman" w:hAnsi="Times New Roman"/>
          <w:sz w:val="28"/>
          <w:szCs w:val="28"/>
        </w:rPr>
      </w:pPr>
      <w:r>
        <w:rPr>
          <w:rFonts w:ascii="Times New Roman" w:hAnsi="Times New Roman"/>
          <w:sz w:val="28"/>
          <w:szCs w:val="28"/>
        </w:rPr>
        <w:t>РЕШИЛ:</w:t>
      </w:r>
    </w:p>
    <w:p w:rsidR="00B90777" w:rsidRDefault="00064532">
      <w:pPr>
        <w:pStyle w:val="ConsPlusNormal"/>
        <w:ind w:firstLine="709"/>
        <w:jc w:val="both"/>
        <w:outlineLvl w:val="0"/>
        <w:rPr>
          <w:rFonts w:ascii="Times New Roman" w:hAnsi="Times New Roman" w:cs="Times New Roman"/>
          <w:b/>
          <w:sz w:val="28"/>
          <w:szCs w:val="28"/>
        </w:rPr>
      </w:pPr>
      <w:r>
        <w:rPr>
          <w:rFonts w:ascii="Times New Roman" w:hAnsi="Times New Roman"/>
          <w:b/>
          <w:bCs/>
          <w:sz w:val="28"/>
          <w:szCs w:val="28"/>
        </w:rPr>
        <w:t xml:space="preserve">Статья 1. </w:t>
      </w:r>
      <w:r>
        <w:rPr>
          <w:rFonts w:ascii="Times New Roman" w:hAnsi="Times New Roman" w:cs="Times New Roman"/>
          <w:b/>
          <w:sz w:val="28"/>
          <w:szCs w:val="28"/>
        </w:rPr>
        <w:t>Основные характеристики бюджета Искитимского района Новосибирской области на 2026 год и на плановый период 2027 и 2028 годов</w:t>
      </w:r>
    </w:p>
    <w:p w:rsidR="00B90777" w:rsidRDefault="00064532">
      <w:pPr>
        <w:pStyle w:val="afd"/>
        <w:widowControl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1.</w:t>
      </w:r>
      <w:r w:rsidR="002E3402">
        <w:rPr>
          <w:rFonts w:ascii="Times New Roman" w:hAnsi="Times New Roman"/>
          <w:sz w:val="28"/>
          <w:szCs w:val="28"/>
          <w:lang w:val="ru-RU"/>
        </w:rPr>
        <w:t> </w:t>
      </w:r>
      <w:r>
        <w:rPr>
          <w:rFonts w:ascii="Times New Roman" w:hAnsi="Times New Roman"/>
          <w:sz w:val="28"/>
          <w:szCs w:val="28"/>
          <w:lang w:val="ru-RU"/>
        </w:rPr>
        <w:t>Утвердить ос</w:t>
      </w:r>
      <w:bookmarkStart w:id="0" w:name="_GoBack"/>
      <w:bookmarkEnd w:id="0"/>
      <w:r>
        <w:rPr>
          <w:rFonts w:ascii="Times New Roman" w:hAnsi="Times New Roman"/>
          <w:sz w:val="28"/>
          <w:szCs w:val="28"/>
          <w:lang w:val="ru-RU"/>
        </w:rPr>
        <w:t>новные характеристики бюджета Искитимского района Новосибирской области (далее – бюджет района) на 2026 год:</w:t>
      </w:r>
    </w:p>
    <w:p w:rsidR="00B90777" w:rsidRDefault="00064532">
      <w:pPr>
        <w:pStyle w:val="ConsPlusNormal"/>
        <w:ind w:firstLine="709"/>
        <w:jc w:val="both"/>
        <w:rPr>
          <w:rFonts w:ascii="Times New Roman" w:hAnsi="Times New Roman" w:cs="Times New Roman"/>
          <w:b/>
          <w:sz w:val="28"/>
          <w:szCs w:val="28"/>
        </w:rPr>
      </w:pPr>
      <w:r>
        <w:rPr>
          <w:rFonts w:ascii="Times New Roman" w:hAnsi="Times New Roman"/>
          <w:sz w:val="28"/>
          <w:szCs w:val="28"/>
        </w:rPr>
        <w:t xml:space="preserve">1) прогнозируемый общий объем доходов бюджета района в сумме </w:t>
      </w:r>
      <w:r>
        <w:rPr>
          <w:rFonts w:ascii="Times New Roman" w:hAnsi="Times New Roman"/>
          <w:b/>
          <w:sz w:val="28"/>
          <w:szCs w:val="28"/>
        </w:rPr>
        <w:t>4200521,6 тыс. рублей</w:t>
      </w:r>
      <w:r>
        <w:rPr>
          <w:rFonts w:ascii="Times New Roman" w:hAnsi="Times New Roman"/>
          <w:sz w:val="28"/>
          <w:szCs w:val="28"/>
        </w:rPr>
        <w:t xml:space="preserve">; </w:t>
      </w:r>
      <w:r>
        <w:rPr>
          <w:rFonts w:ascii="Times New Roman" w:hAnsi="Times New Roman"/>
          <w:color w:val="000000"/>
          <w:sz w:val="28"/>
          <w:szCs w:val="28"/>
        </w:rPr>
        <w:t xml:space="preserve">в том </w:t>
      </w:r>
      <w:r>
        <w:rPr>
          <w:rFonts w:ascii="Times New Roman" w:hAnsi="Times New Roman"/>
          <w:color w:val="000000"/>
          <w:spacing w:val="4"/>
          <w:sz w:val="28"/>
          <w:szCs w:val="28"/>
        </w:rPr>
        <w:t xml:space="preserve">числе объем безвозмездных поступлений в сумме </w:t>
      </w:r>
      <w:r>
        <w:rPr>
          <w:rFonts w:ascii="Times New Roman" w:hAnsi="Times New Roman"/>
          <w:b/>
          <w:color w:val="000000"/>
          <w:spacing w:val="4"/>
          <w:sz w:val="28"/>
          <w:szCs w:val="28"/>
        </w:rPr>
        <w:t>3249659,3</w:t>
      </w:r>
      <w:r>
        <w:rPr>
          <w:rFonts w:ascii="Times New Roman" w:hAnsi="Times New Roman"/>
          <w:color w:val="000000"/>
          <w:spacing w:val="4"/>
          <w:sz w:val="28"/>
          <w:szCs w:val="28"/>
        </w:rPr>
        <w:t xml:space="preserve"> </w:t>
      </w:r>
      <w:proofErr w:type="spellStart"/>
      <w:r>
        <w:rPr>
          <w:rFonts w:ascii="Times New Roman" w:hAnsi="Times New Roman"/>
          <w:b/>
          <w:color w:val="000000"/>
          <w:spacing w:val="4"/>
          <w:sz w:val="28"/>
          <w:szCs w:val="28"/>
        </w:rPr>
        <w:t>тыс</w:t>
      </w:r>
      <w:proofErr w:type="gramStart"/>
      <w:r>
        <w:rPr>
          <w:rFonts w:ascii="Times New Roman" w:hAnsi="Times New Roman"/>
          <w:b/>
          <w:color w:val="000000"/>
          <w:spacing w:val="4"/>
          <w:sz w:val="28"/>
          <w:szCs w:val="28"/>
        </w:rPr>
        <w:t>.р</w:t>
      </w:r>
      <w:proofErr w:type="gramEnd"/>
      <w:r>
        <w:rPr>
          <w:rFonts w:ascii="Times New Roman" w:hAnsi="Times New Roman"/>
          <w:b/>
          <w:color w:val="000000"/>
          <w:spacing w:val="4"/>
          <w:sz w:val="28"/>
          <w:szCs w:val="28"/>
        </w:rPr>
        <w:t>ублей</w:t>
      </w:r>
      <w:proofErr w:type="spellEnd"/>
      <w:r>
        <w:rPr>
          <w:rFonts w:ascii="Times New Roman" w:hAnsi="Times New Roman"/>
          <w:color w:val="000000"/>
          <w:spacing w:val="4"/>
          <w:sz w:val="28"/>
          <w:szCs w:val="28"/>
        </w:rPr>
        <w:t xml:space="preserve">, из них объем межбюджетных трансфертов, получаемых из других </w:t>
      </w:r>
      <w:r>
        <w:rPr>
          <w:rFonts w:ascii="Times New Roman" w:hAnsi="Times New Roman"/>
          <w:color w:val="000000"/>
          <w:sz w:val="28"/>
          <w:szCs w:val="28"/>
        </w:rPr>
        <w:t xml:space="preserve">бюджетов бюджетной системы Российской Федерации, в сумме  </w:t>
      </w:r>
      <w:r>
        <w:rPr>
          <w:rFonts w:ascii="Times New Roman" w:hAnsi="Times New Roman"/>
          <w:b/>
          <w:color w:val="000000"/>
          <w:sz w:val="28"/>
          <w:szCs w:val="28"/>
        </w:rPr>
        <w:t xml:space="preserve"> 3246881,3 тыс. рублей, </w:t>
      </w:r>
      <w:r>
        <w:rPr>
          <w:rFonts w:ascii="Times New Roman" w:hAnsi="Times New Roman"/>
          <w:color w:val="000000"/>
          <w:sz w:val="28"/>
          <w:szCs w:val="28"/>
        </w:rPr>
        <w:t>в том числе объем субсидий, субвенций и иных межбюджетных трансфертов, имеющих целевое назначение, в сумме</w:t>
      </w:r>
      <w:r>
        <w:rPr>
          <w:rFonts w:ascii="Times New Roman" w:hAnsi="Times New Roman"/>
          <w:b/>
          <w:color w:val="000000"/>
          <w:sz w:val="28"/>
          <w:szCs w:val="28"/>
        </w:rPr>
        <w:t xml:space="preserve"> 3031133,2 </w:t>
      </w:r>
      <w:proofErr w:type="spellStart"/>
      <w:r>
        <w:rPr>
          <w:rFonts w:ascii="Times New Roman" w:hAnsi="Times New Roman"/>
          <w:b/>
          <w:color w:val="000000"/>
          <w:sz w:val="28"/>
          <w:szCs w:val="28"/>
        </w:rPr>
        <w:t>тыс.руб</w:t>
      </w:r>
      <w:proofErr w:type="spellEnd"/>
      <w:r>
        <w:rPr>
          <w:rFonts w:ascii="Times New Roman" w:hAnsi="Times New Roman"/>
          <w:b/>
          <w:color w:val="000000"/>
          <w:sz w:val="28"/>
          <w:szCs w:val="28"/>
        </w:rPr>
        <w:t>.</w:t>
      </w:r>
      <w:r>
        <w:rPr>
          <w:rFonts w:ascii="Times New Roman" w:hAnsi="Times New Roman" w:cs="Times New Roman"/>
          <w:b/>
          <w:sz w:val="28"/>
          <w:szCs w:val="28"/>
        </w:rPr>
        <w:t>;</w:t>
      </w:r>
    </w:p>
    <w:p w:rsidR="00B90777" w:rsidRDefault="00064532">
      <w:pPr>
        <w:pStyle w:val="afd"/>
        <w:spacing w:after="0" w:line="240" w:lineRule="auto"/>
        <w:ind w:firstLine="709"/>
        <w:jc w:val="both"/>
        <w:rPr>
          <w:rFonts w:ascii="Times New Roman" w:hAnsi="Times New Roman"/>
          <w:b/>
          <w:sz w:val="28"/>
          <w:szCs w:val="28"/>
          <w:lang w:val="ru-RU"/>
        </w:rPr>
      </w:pPr>
      <w:r>
        <w:rPr>
          <w:rFonts w:ascii="Times New Roman" w:hAnsi="Times New Roman"/>
          <w:sz w:val="28"/>
          <w:szCs w:val="28"/>
          <w:lang w:val="ru-RU"/>
        </w:rPr>
        <w:t>2)</w:t>
      </w:r>
      <w:r>
        <w:rPr>
          <w:rFonts w:ascii="Times New Roman" w:hAnsi="Times New Roman"/>
          <w:sz w:val="28"/>
          <w:szCs w:val="28"/>
        </w:rPr>
        <w:t> </w:t>
      </w:r>
      <w:r>
        <w:rPr>
          <w:rFonts w:ascii="Times New Roman" w:hAnsi="Times New Roman"/>
          <w:sz w:val="28"/>
          <w:szCs w:val="28"/>
          <w:lang w:val="ru-RU"/>
        </w:rPr>
        <w:t xml:space="preserve">общий объем расходов бюджета района в сумме </w:t>
      </w:r>
      <w:r>
        <w:rPr>
          <w:rFonts w:ascii="Times New Roman" w:hAnsi="Times New Roman"/>
          <w:b/>
          <w:sz w:val="28"/>
          <w:szCs w:val="28"/>
          <w:lang w:val="ru-RU"/>
        </w:rPr>
        <w:t>4561171,6 тыс. рублей;</w:t>
      </w:r>
    </w:p>
    <w:p w:rsidR="00B90777" w:rsidRDefault="00064532">
      <w:pPr>
        <w:pStyle w:val="afd"/>
        <w:spacing w:after="0" w:line="240" w:lineRule="auto"/>
        <w:ind w:firstLine="709"/>
        <w:jc w:val="both"/>
        <w:rPr>
          <w:rFonts w:ascii="Times New Roman" w:hAnsi="Times New Roman"/>
          <w:b/>
          <w:sz w:val="28"/>
          <w:szCs w:val="28"/>
          <w:lang w:val="ru-RU"/>
        </w:rPr>
      </w:pPr>
      <w:r>
        <w:rPr>
          <w:rFonts w:ascii="Times New Roman" w:hAnsi="Times New Roman"/>
          <w:sz w:val="28"/>
          <w:szCs w:val="28"/>
          <w:lang w:val="ru-RU"/>
        </w:rPr>
        <w:t>3)</w:t>
      </w:r>
      <w:r w:rsidR="002E3402">
        <w:rPr>
          <w:rFonts w:ascii="Times New Roman" w:hAnsi="Times New Roman"/>
          <w:sz w:val="28"/>
          <w:szCs w:val="28"/>
          <w:lang w:val="ru-RU"/>
        </w:rPr>
        <w:t> </w:t>
      </w:r>
      <w:r>
        <w:rPr>
          <w:rFonts w:ascii="Times New Roman" w:hAnsi="Times New Roman"/>
          <w:sz w:val="28"/>
          <w:szCs w:val="28"/>
          <w:lang w:val="ru-RU"/>
        </w:rPr>
        <w:t>дефицит бюджета района в сумме</w:t>
      </w:r>
      <w:r>
        <w:rPr>
          <w:rFonts w:ascii="Times New Roman" w:hAnsi="Times New Roman"/>
          <w:b/>
          <w:sz w:val="28"/>
          <w:szCs w:val="28"/>
          <w:lang w:val="ru-RU"/>
        </w:rPr>
        <w:t xml:space="preserve"> 360650,0 </w:t>
      </w:r>
      <w:proofErr w:type="spellStart"/>
      <w:r>
        <w:rPr>
          <w:rFonts w:ascii="Times New Roman" w:hAnsi="Times New Roman"/>
          <w:b/>
          <w:sz w:val="28"/>
          <w:szCs w:val="28"/>
          <w:lang w:val="ru-RU"/>
        </w:rPr>
        <w:t>тыс</w:t>
      </w:r>
      <w:proofErr w:type="gramStart"/>
      <w:r>
        <w:rPr>
          <w:rFonts w:ascii="Times New Roman" w:hAnsi="Times New Roman"/>
          <w:b/>
          <w:sz w:val="28"/>
          <w:szCs w:val="28"/>
          <w:lang w:val="ru-RU"/>
        </w:rPr>
        <w:t>.р</w:t>
      </w:r>
      <w:proofErr w:type="gramEnd"/>
      <w:r>
        <w:rPr>
          <w:rFonts w:ascii="Times New Roman" w:hAnsi="Times New Roman"/>
          <w:b/>
          <w:sz w:val="28"/>
          <w:szCs w:val="28"/>
          <w:lang w:val="ru-RU"/>
        </w:rPr>
        <w:t>ублей</w:t>
      </w:r>
      <w:proofErr w:type="spellEnd"/>
      <w:r>
        <w:rPr>
          <w:rFonts w:ascii="Times New Roman" w:hAnsi="Times New Roman"/>
          <w:b/>
          <w:sz w:val="28"/>
          <w:szCs w:val="28"/>
          <w:lang w:val="ru-RU"/>
        </w:rPr>
        <w:t>.</w:t>
      </w:r>
    </w:p>
    <w:p w:rsidR="00B90777" w:rsidRDefault="00064532">
      <w:pPr>
        <w:pStyle w:val="afd"/>
        <w:widowControl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2.</w:t>
      </w:r>
      <w:r w:rsidR="002E3402">
        <w:rPr>
          <w:rFonts w:ascii="Times New Roman" w:hAnsi="Times New Roman"/>
          <w:sz w:val="28"/>
          <w:szCs w:val="28"/>
          <w:lang w:val="ru-RU"/>
        </w:rPr>
        <w:t> </w:t>
      </w:r>
      <w:r>
        <w:rPr>
          <w:rFonts w:ascii="Times New Roman" w:hAnsi="Times New Roman"/>
          <w:sz w:val="28"/>
          <w:szCs w:val="28"/>
          <w:lang w:val="ru-RU"/>
        </w:rPr>
        <w:t>Утвердить основные характеристики бюджета района на 2027 год и на 2028 год:</w:t>
      </w:r>
    </w:p>
    <w:p w:rsidR="00B90777" w:rsidRDefault="00064532">
      <w:pPr>
        <w:pStyle w:val="ConsPlusNormal"/>
        <w:ind w:firstLine="709"/>
        <w:jc w:val="both"/>
        <w:rPr>
          <w:rFonts w:ascii="Times New Roman" w:hAnsi="Times New Roman"/>
          <w:b/>
          <w:sz w:val="28"/>
          <w:szCs w:val="28"/>
        </w:rPr>
      </w:pPr>
      <w:r>
        <w:rPr>
          <w:rFonts w:ascii="Times New Roman" w:hAnsi="Times New Roman"/>
          <w:sz w:val="28"/>
          <w:szCs w:val="28"/>
        </w:rPr>
        <w:t xml:space="preserve">1) прогнозируемый общий объем доходов бюджета района на 2027 год в сумме </w:t>
      </w:r>
      <w:r>
        <w:rPr>
          <w:rFonts w:ascii="Times New Roman" w:hAnsi="Times New Roman"/>
          <w:b/>
          <w:sz w:val="28"/>
          <w:szCs w:val="28"/>
        </w:rPr>
        <w:t>3682769,4 тыс. рублей</w:t>
      </w:r>
      <w:r>
        <w:rPr>
          <w:rFonts w:ascii="Times New Roman" w:hAnsi="Times New Roman"/>
          <w:sz w:val="28"/>
          <w:szCs w:val="28"/>
        </w:rPr>
        <w:t xml:space="preserve">; </w:t>
      </w:r>
      <w:r>
        <w:rPr>
          <w:rFonts w:ascii="Times New Roman" w:hAnsi="Times New Roman"/>
          <w:color w:val="000000"/>
          <w:sz w:val="28"/>
          <w:szCs w:val="28"/>
        </w:rPr>
        <w:t xml:space="preserve">в том </w:t>
      </w:r>
      <w:r>
        <w:rPr>
          <w:rFonts w:ascii="Times New Roman" w:hAnsi="Times New Roman"/>
          <w:color w:val="000000"/>
          <w:spacing w:val="4"/>
          <w:sz w:val="28"/>
          <w:szCs w:val="28"/>
        </w:rPr>
        <w:t xml:space="preserve">числе объем безвозмездных поступлений в сумме  </w:t>
      </w:r>
      <w:r>
        <w:rPr>
          <w:rFonts w:ascii="Times New Roman" w:hAnsi="Times New Roman"/>
          <w:b/>
          <w:color w:val="000000"/>
          <w:spacing w:val="4"/>
          <w:sz w:val="28"/>
          <w:szCs w:val="28"/>
        </w:rPr>
        <w:t xml:space="preserve">2774037,7 </w:t>
      </w:r>
      <w:proofErr w:type="spellStart"/>
      <w:r>
        <w:rPr>
          <w:rFonts w:ascii="Times New Roman" w:hAnsi="Times New Roman"/>
          <w:b/>
          <w:color w:val="000000"/>
          <w:spacing w:val="4"/>
          <w:sz w:val="28"/>
          <w:szCs w:val="28"/>
        </w:rPr>
        <w:t>тыс</w:t>
      </w:r>
      <w:proofErr w:type="gramStart"/>
      <w:r>
        <w:rPr>
          <w:rFonts w:ascii="Times New Roman" w:hAnsi="Times New Roman"/>
          <w:b/>
          <w:color w:val="000000"/>
          <w:spacing w:val="4"/>
          <w:sz w:val="28"/>
          <w:szCs w:val="28"/>
        </w:rPr>
        <w:t>.р</w:t>
      </w:r>
      <w:proofErr w:type="gramEnd"/>
      <w:r>
        <w:rPr>
          <w:rFonts w:ascii="Times New Roman" w:hAnsi="Times New Roman"/>
          <w:b/>
          <w:color w:val="000000"/>
          <w:spacing w:val="4"/>
          <w:sz w:val="28"/>
          <w:szCs w:val="28"/>
        </w:rPr>
        <w:t>ублей</w:t>
      </w:r>
      <w:proofErr w:type="spellEnd"/>
      <w:r>
        <w:rPr>
          <w:rFonts w:ascii="Times New Roman" w:hAnsi="Times New Roman"/>
          <w:color w:val="000000"/>
          <w:spacing w:val="4"/>
          <w:sz w:val="28"/>
          <w:szCs w:val="28"/>
        </w:rPr>
        <w:t xml:space="preserve">, из них объем межбюджетных трансфертов, получаемых из других </w:t>
      </w:r>
      <w:r>
        <w:rPr>
          <w:rFonts w:ascii="Times New Roman" w:hAnsi="Times New Roman"/>
          <w:color w:val="000000"/>
          <w:sz w:val="28"/>
          <w:szCs w:val="28"/>
        </w:rPr>
        <w:t xml:space="preserve">бюджетов бюджетной системы Российской Федерации, в сумме </w:t>
      </w:r>
      <w:r>
        <w:rPr>
          <w:rFonts w:ascii="Times New Roman" w:hAnsi="Times New Roman"/>
          <w:b/>
          <w:color w:val="000000"/>
          <w:sz w:val="28"/>
          <w:szCs w:val="28"/>
        </w:rPr>
        <w:t xml:space="preserve">2771259,7 тыс. рублей, в том числе объем субсидий, субвенций и иных межбюджетных трансфертов, имеющих целевое назначение, в сумме 2659330,4 </w:t>
      </w:r>
      <w:proofErr w:type="spellStart"/>
      <w:r>
        <w:rPr>
          <w:rFonts w:ascii="Times New Roman" w:hAnsi="Times New Roman"/>
          <w:b/>
          <w:color w:val="000000"/>
          <w:sz w:val="28"/>
          <w:szCs w:val="28"/>
        </w:rPr>
        <w:t>тыс.руб</w:t>
      </w:r>
      <w:proofErr w:type="spellEnd"/>
      <w:r>
        <w:rPr>
          <w:rFonts w:ascii="Times New Roman" w:hAnsi="Times New Roman"/>
          <w:b/>
          <w:color w:val="000000"/>
          <w:sz w:val="28"/>
          <w:szCs w:val="28"/>
        </w:rPr>
        <w:t>.</w:t>
      </w:r>
      <w:r>
        <w:rPr>
          <w:rFonts w:ascii="Times New Roman" w:hAnsi="Times New Roman" w:cs="Times New Roman"/>
          <w:sz w:val="28"/>
          <w:szCs w:val="28"/>
        </w:rPr>
        <w:t xml:space="preserve">; </w:t>
      </w:r>
      <w:r>
        <w:rPr>
          <w:rFonts w:ascii="Times New Roman" w:hAnsi="Times New Roman"/>
          <w:color w:val="000000"/>
          <w:sz w:val="28"/>
          <w:szCs w:val="28"/>
        </w:rPr>
        <w:t>и на</w:t>
      </w:r>
      <w:r>
        <w:rPr>
          <w:rFonts w:ascii="Times New Roman" w:hAnsi="Times New Roman"/>
          <w:b/>
          <w:color w:val="000000"/>
          <w:sz w:val="28"/>
          <w:szCs w:val="28"/>
        </w:rPr>
        <w:t xml:space="preserve"> </w:t>
      </w:r>
      <w:r>
        <w:rPr>
          <w:rFonts w:ascii="Times New Roman" w:hAnsi="Times New Roman"/>
          <w:sz w:val="28"/>
          <w:szCs w:val="28"/>
        </w:rPr>
        <w:t>2028 год в сумме</w:t>
      </w:r>
      <w:r>
        <w:rPr>
          <w:rFonts w:ascii="Times New Roman" w:hAnsi="Times New Roman"/>
          <w:b/>
          <w:sz w:val="28"/>
          <w:szCs w:val="28"/>
        </w:rPr>
        <w:t xml:space="preserve"> 3760831,6 </w:t>
      </w:r>
      <w:proofErr w:type="spellStart"/>
      <w:r>
        <w:rPr>
          <w:rFonts w:ascii="Times New Roman" w:hAnsi="Times New Roman"/>
          <w:b/>
          <w:sz w:val="28"/>
          <w:szCs w:val="28"/>
        </w:rPr>
        <w:t>тыс.рублей</w:t>
      </w:r>
      <w:proofErr w:type="spellEnd"/>
      <w:r>
        <w:rPr>
          <w:rFonts w:ascii="Times New Roman" w:hAnsi="Times New Roman"/>
          <w:b/>
          <w:sz w:val="28"/>
          <w:szCs w:val="28"/>
        </w:rPr>
        <w:t xml:space="preserve"> </w:t>
      </w:r>
      <w:r>
        <w:rPr>
          <w:rFonts w:ascii="Times New Roman" w:hAnsi="Times New Roman"/>
          <w:color w:val="000000"/>
          <w:sz w:val="28"/>
          <w:szCs w:val="28"/>
        </w:rPr>
        <w:t xml:space="preserve">в том </w:t>
      </w:r>
      <w:r>
        <w:rPr>
          <w:rFonts w:ascii="Times New Roman" w:hAnsi="Times New Roman"/>
          <w:color w:val="000000"/>
          <w:spacing w:val="4"/>
          <w:sz w:val="28"/>
          <w:szCs w:val="28"/>
        </w:rPr>
        <w:t xml:space="preserve">числе объем безвозмездных поступлений в сумме  </w:t>
      </w:r>
      <w:r>
        <w:rPr>
          <w:rFonts w:ascii="Times New Roman" w:hAnsi="Times New Roman"/>
          <w:b/>
          <w:color w:val="000000"/>
          <w:spacing w:val="4"/>
          <w:sz w:val="28"/>
          <w:szCs w:val="28"/>
        </w:rPr>
        <w:t xml:space="preserve">2796437,4 </w:t>
      </w:r>
      <w:proofErr w:type="spellStart"/>
      <w:r>
        <w:rPr>
          <w:rFonts w:ascii="Times New Roman" w:hAnsi="Times New Roman"/>
          <w:b/>
          <w:color w:val="000000"/>
          <w:spacing w:val="4"/>
          <w:sz w:val="28"/>
          <w:szCs w:val="28"/>
        </w:rPr>
        <w:t>тыс</w:t>
      </w:r>
      <w:proofErr w:type="gramStart"/>
      <w:r>
        <w:rPr>
          <w:rFonts w:ascii="Times New Roman" w:hAnsi="Times New Roman"/>
          <w:b/>
          <w:color w:val="000000"/>
          <w:spacing w:val="4"/>
          <w:sz w:val="28"/>
          <w:szCs w:val="28"/>
        </w:rPr>
        <w:t>.р</w:t>
      </w:r>
      <w:proofErr w:type="gramEnd"/>
      <w:r>
        <w:rPr>
          <w:rFonts w:ascii="Times New Roman" w:hAnsi="Times New Roman"/>
          <w:b/>
          <w:color w:val="000000"/>
          <w:spacing w:val="4"/>
          <w:sz w:val="28"/>
          <w:szCs w:val="28"/>
        </w:rPr>
        <w:t>ублей</w:t>
      </w:r>
      <w:proofErr w:type="spellEnd"/>
      <w:r>
        <w:rPr>
          <w:rFonts w:ascii="Times New Roman" w:hAnsi="Times New Roman"/>
          <w:color w:val="000000"/>
          <w:spacing w:val="4"/>
          <w:sz w:val="28"/>
          <w:szCs w:val="28"/>
        </w:rPr>
        <w:t xml:space="preserve">, из них объем межбюджетных трансфертов, получаемых из других </w:t>
      </w:r>
      <w:r>
        <w:rPr>
          <w:rFonts w:ascii="Times New Roman" w:hAnsi="Times New Roman"/>
          <w:color w:val="000000"/>
          <w:sz w:val="28"/>
          <w:szCs w:val="28"/>
        </w:rPr>
        <w:t xml:space="preserve">бюджетов бюджетной системы Российской Федерации, в сумме  </w:t>
      </w:r>
      <w:r>
        <w:rPr>
          <w:rFonts w:ascii="Times New Roman" w:hAnsi="Times New Roman"/>
          <w:b/>
          <w:color w:val="000000"/>
          <w:sz w:val="28"/>
          <w:szCs w:val="28"/>
        </w:rPr>
        <w:t xml:space="preserve">  2793659,4 тыс. рублей, </w:t>
      </w:r>
      <w:r>
        <w:rPr>
          <w:rFonts w:ascii="Times New Roman" w:hAnsi="Times New Roman"/>
          <w:color w:val="000000"/>
          <w:sz w:val="28"/>
          <w:szCs w:val="28"/>
        </w:rPr>
        <w:t xml:space="preserve">в том числе объем субсидий, субвенций и иных межбюджетных трансфертов, </w:t>
      </w:r>
      <w:r>
        <w:rPr>
          <w:rFonts w:ascii="Times New Roman" w:hAnsi="Times New Roman"/>
          <w:color w:val="000000"/>
          <w:sz w:val="28"/>
          <w:szCs w:val="28"/>
        </w:rPr>
        <w:lastRenderedPageBreak/>
        <w:t>имеющих целевое назначение, в сумме</w:t>
      </w:r>
      <w:r>
        <w:rPr>
          <w:rFonts w:ascii="Times New Roman" w:hAnsi="Times New Roman"/>
          <w:b/>
          <w:color w:val="000000"/>
          <w:sz w:val="28"/>
          <w:szCs w:val="28"/>
        </w:rPr>
        <w:t xml:space="preserve"> 2668837,8 </w:t>
      </w:r>
      <w:proofErr w:type="spellStart"/>
      <w:r>
        <w:rPr>
          <w:rFonts w:ascii="Times New Roman" w:hAnsi="Times New Roman"/>
          <w:b/>
          <w:color w:val="000000"/>
          <w:sz w:val="28"/>
          <w:szCs w:val="28"/>
        </w:rPr>
        <w:t>тыс.руб</w:t>
      </w:r>
      <w:proofErr w:type="spellEnd"/>
      <w:r>
        <w:rPr>
          <w:rFonts w:ascii="Times New Roman" w:hAnsi="Times New Roman"/>
          <w:b/>
          <w:color w:val="000000"/>
          <w:sz w:val="28"/>
          <w:szCs w:val="28"/>
        </w:rPr>
        <w:t>.</w:t>
      </w:r>
      <w:r>
        <w:rPr>
          <w:rFonts w:ascii="Times New Roman" w:hAnsi="Times New Roman" w:cs="Times New Roman"/>
          <w:sz w:val="28"/>
          <w:szCs w:val="28"/>
        </w:rPr>
        <w:t>;</w:t>
      </w:r>
    </w:p>
    <w:p w:rsidR="00B90777" w:rsidRDefault="00064532">
      <w:pPr>
        <w:pStyle w:val="afd"/>
        <w:spacing w:after="0" w:line="240" w:lineRule="auto"/>
        <w:ind w:firstLine="709"/>
        <w:jc w:val="both"/>
        <w:rPr>
          <w:rFonts w:ascii="Times New Roman" w:hAnsi="Times New Roman"/>
          <w:b/>
          <w:sz w:val="28"/>
          <w:szCs w:val="28"/>
          <w:lang w:val="ru-RU"/>
        </w:rPr>
      </w:pPr>
      <w:r>
        <w:rPr>
          <w:rFonts w:ascii="Times New Roman" w:hAnsi="Times New Roman"/>
          <w:sz w:val="28"/>
          <w:szCs w:val="28"/>
          <w:lang w:val="ru-RU"/>
        </w:rPr>
        <w:t>2)</w:t>
      </w:r>
      <w:r>
        <w:rPr>
          <w:rFonts w:ascii="Times New Roman" w:hAnsi="Times New Roman"/>
          <w:sz w:val="28"/>
          <w:szCs w:val="28"/>
        </w:rPr>
        <w:t> </w:t>
      </w:r>
      <w:r>
        <w:rPr>
          <w:rFonts w:ascii="Times New Roman" w:hAnsi="Times New Roman"/>
          <w:sz w:val="28"/>
          <w:szCs w:val="28"/>
          <w:lang w:val="ru-RU"/>
        </w:rPr>
        <w:t xml:space="preserve">общий объем расходов бюджета района на 2027 год в сумме </w:t>
      </w:r>
      <w:r>
        <w:rPr>
          <w:rFonts w:ascii="Times New Roman" w:hAnsi="Times New Roman"/>
          <w:b/>
          <w:sz w:val="28"/>
          <w:szCs w:val="28"/>
          <w:lang w:val="ru-RU"/>
        </w:rPr>
        <w:t xml:space="preserve">3759663,1 тыс. рублей, </w:t>
      </w:r>
      <w:r>
        <w:rPr>
          <w:rFonts w:ascii="Times New Roman" w:hAnsi="Times New Roman"/>
          <w:sz w:val="28"/>
          <w:szCs w:val="28"/>
          <w:lang w:val="ru-RU"/>
        </w:rPr>
        <w:t>в том числе условно утвержденные расходы в сумме</w:t>
      </w:r>
      <w:r>
        <w:rPr>
          <w:rFonts w:ascii="Times New Roman" w:hAnsi="Times New Roman"/>
          <w:b/>
          <w:sz w:val="28"/>
          <w:szCs w:val="28"/>
          <w:lang w:val="ru-RU"/>
        </w:rPr>
        <w:t xml:space="preserve">   27508,3 </w:t>
      </w:r>
      <w:proofErr w:type="spellStart"/>
      <w:r>
        <w:rPr>
          <w:rFonts w:ascii="Times New Roman" w:hAnsi="Times New Roman"/>
          <w:b/>
          <w:sz w:val="28"/>
          <w:szCs w:val="28"/>
          <w:lang w:val="ru-RU"/>
        </w:rPr>
        <w:t>тыс</w:t>
      </w:r>
      <w:proofErr w:type="gramStart"/>
      <w:r>
        <w:rPr>
          <w:rFonts w:ascii="Times New Roman" w:hAnsi="Times New Roman"/>
          <w:b/>
          <w:sz w:val="28"/>
          <w:szCs w:val="28"/>
          <w:lang w:val="ru-RU"/>
        </w:rPr>
        <w:t>.р</w:t>
      </w:r>
      <w:proofErr w:type="gramEnd"/>
      <w:r>
        <w:rPr>
          <w:rFonts w:ascii="Times New Roman" w:hAnsi="Times New Roman"/>
          <w:b/>
          <w:sz w:val="28"/>
          <w:szCs w:val="28"/>
          <w:lang w:val="ru-RU"/>
        </w:rPr>
        <w:t>ублей</w:t>
      </w:r>
      <w:proofErr w:type="spellEnd"/>
      <w:r>
        <w:rPr>
          <w:rFonts w:ascii="Times New Roman" w:hAnsi="Times New Roman"/>
          <w:b/>
          <w:sz w:val="28"/>
          <w:szCs w:val="28"/>
          <w:lang w:val="ru-RU"/>
        </w:rPr>
        <w:t xml:space="preserve">, </w:t>
      </w:r>
      <w:r>
        <w:rPr>
          <w:rFonts w:ascii="Times New Roman" w:hAnsi="Times New Roman"/>
          <w:sz w:val="28"/>
          <w:szCs w:val="28"/>
          <w:lang w:val="ru-RU"/>
        </w:rPr>
        <w:t xml:space="preserve">и на 2028 год в сумме  </w:t>
      </w:r>
      <w:r>
        <w:rPr>
          <w:rFonts w:ascii="Times New Roman" w:hAnsi="Times New Roman"/>
          <w:b/>
          <w:sz w:val="28"/>
          <w:szCs w:val="28"/>
          <w:lang w:val="ru-RU"/>
        </w:rPr>
        <w:t xml:space="preserve">3841675,5 </w:t>
      </w:r>
      <w:proofErr w:type="spellStart"/>
      <w:r>
        <w:rPr>
          <w:rFonts w:ascii="Times New Roman" w:hAnsi="Times New Roman"/>
          <w:b/>
          <w:sz w:val="28"/>
          <w:szCs w:val="28"/>
          <w:lang w:val="ru-RU"/>
        </w:rPr>
        <w:t>тыс.рублей</w:t>
      </w:r>
      <w:proofErr w:type="spellEnd"/>
      <w:r>
        <w:rPr>
          <w:rFonts w:ascii="Times New Roman" w:hAnsi="Times New Roman"/>
          <w:sz w:val="28"/>
          <w:szCs w:val="28"/>
          <w:lang w:val="ru-RU"/>
        </w:rPr>
        <w:t>, в том числе условно утвержденные расходы в сумме</w:t>
      </w:r>
      <w:r>
        <w:rPr>
          <w:rFonts w:ascii="Times New Roman" w:hAnsi="Times New Roman"/>
          <w:b/>
          <w:sz w:val="28"/>
          <w:szCs w:val="28"/>
          <w:lang w:val="ru-RU"/>
        </w:rPr>
        <w:t xml:space="preserve"> 58641,9 </w:t>
      </w:r>
      <w:proofErr w:type="spellStart"/>
      <w:r>
        <w:rPr>
          <w:rFonts w:ascii="Times New Roman" w:hAnsi="Times New Roman"/>
          <w:b/>
          <w:sz w:val="28"/>
          <w:szCs w:val="28"/>
          <w:lang w:val="ru-RU"/>
        </w:rPr>
        <w:t>тыс.рублей</w:t>
      </w:r>
      <w:proofErr w:type="spellEnd"/>
      <w:r>
        <w:rPr>
          <w:rFonts w:ascii="Times New Roman" w:hAnsi="Times New Roman"/>
          <w:b/>
          <w:sz w:val="28"/>
          <w:szCs w:val="28"/>
          <w:lang w:val="ru-RU"/>
        </w:rPr>
        <w:t>;</w:t>
      </w:r>
    </w:p>
    <w:p w:rsidR="00B90777" w:rsidRDefault="00064532">
      <w:pPr>
        <w:pStyle w:val="afd"/>
        <w:widowControl w:val="0"/>
        <w:spacing w:line="240" w:lineRule="auto"/>
        <w:ind w:firstLine="709"/>
        <w:jc w:val="both"/>
        <w:rPr>
          <w:rFonts w:ascii="Times New Roman" w:hAnsi="Times New Roman"/>
          <w:b/>
          <w:sz w:val="28"/>
          <w:szCs w:val="28"/>
          <w:lang w:val="ru-RU"/>
        </w:rPr>
      </w:pPr>
      <w:r>
        <w:rPr>
          <w:rFonts w:ascii="Times New Roman" w:hAnsi="Times New Roman"/>
          <w:sz w:val="28"/>
          <w:szCs w:val="28"/>
          <w:lang w:val="ru-RU"/>
        </w:rPr>
        <w:t>3)</w:t>
      </w:r>
      <w:r w:rsidR="002E3402">
        <w:rPr>
          <w:rFonts w:ascii="Times New Roman" w:hAnsi="Times New Roman"/>
          <w:sz w:val="28"/>
          <w:szCs w:val="28"/>
          <w:lang w:val="ru-RU"/>
        </w:rPr>
        <w:t> </w:t>
      </w:r>
      <w:r>
        <w:rPr>
          <w:rFonts w:ascii="Times New Roman" w:hAnsi="Times New Roman"/>
          <w:sz w:val="28"/>
          <w:szCs w:val="28"/>
          <w:lang w:val="ru-RU"/>
        </w:rPr>
        <w:t xml:space="preserve">дефицит бюджета района на 2027 год в сумме </w:t>
      </w:r>
      <w:r>
        <w:rPr>
          <w:rFonts w:ascii="Times New Roman" w:hAnsi="Times New Roman"/>
          <w:b/>
          <w:sz w:val="28"/>
          <w:szCs w:val="28"/>
          <w:lang w:val="ru-RU"/>
        </w:rPr>
        <w:t>76893,7 тыс</w:t>
      </w:r>
      <w:r>
        <w:rPr>
          <w:rFonts w:ascii="Times New Roman" w:hAnsi="Times New Roman"/>
          <w:sz w:val="28"/>
          <w:szCs w:val="28"/>
          <w:lang w:val="ru-RU"/>
        </w:rPr>
        <w:t xml:space="preserve">. </w:t>
      </w:r>
      <w:r>
        <w:rPr>
          <w:rFonts w:ascii="Times New Roman" w:hAnsi="Times New Roman"/>
          <w:b/>
          <w:sz w:val="28"/>
          <w:szCs w:val="28"/>
          <w:lang w:val="ru-RU"/>
        </w:rPr>
        <w:t xml:space="preserve">рублей, </w:t>
      </w:r>
      <w:r>
        <w:rPr>
          <w:rFonts w:ascii="Times New Roman" w:hAnsi="Times New Roman"/>
          <w:sz w:val="28"/>
          <w:szCs w:val="28"/>
          <w:lang w:val="ru-RU"/>
        </w:rPr>
        <w:t>и на 2028год в сумме</w:t>
      </w:r>
      <w:r>
        <w:rPr>
          <w:rFonts w:ascii="Times New Roman" w:hAnsi="Times New Roman"/>
          <w:b/>
          <w:sz w:val="28"/>
          <w:szCs w:val="28"/>
          <w:lang w:val="ru-RU"/>
        </w:rPr>
        <w:t xml:space="preserve"> 80843,9 </w:t>
      </w:r>
      <w:proofErr w:type="spellStart"/>
      <w:r>
        <w:rPr>
          <w:rFonts w:ascii="Times New Roman" w:hAnsi="Times New Roman"/>
          <w:b/>
          <w:sz w:val="28"/>
          <w:szCs w:val="28"/>
          <w:lang w:val="ru-RU"/>
        </w:rPr>
        <w:t>тыс</w:t>
      </w:r>
      <w:proofErr w:type="gramStart"/>
      <w:r>
        <w:rPr>
          <w:rFonts w:ascii="Times New Roman" w:hAnsi="Times New Roman"/>
          <w:b/>
          <w:sz w:val="28"/>
          <w:szCs w:val="28"/>
          <w:lang w:val="ru-RU"/>
        </w:rPr>
        <w:t>.р</w:t>
      </w:r>
      <w:proofErr w:type="gramEnd"/>
      <w:r>
        <w:rPr>
          <w:rFonts w:ascii="Times New Roman" w:hAnsi="Times New Roman"/>
          <w:b/>
          <w:sz w:val="28"/>
          <w:szCs w:val="28"/>
          <w:lang w:val="ru-RU"/>
        </w:rPr>
        <w:t>ублей</w:t>
      </w:r>
      <w:proofErr w:type="spellEnd"/>
      <w:r>
        <w:rPr>
          <w:rFonts w:ascii="Times New Roman" w:hAnsi="Times New Roman"/>
          <w:b/>
          <w:sz w:val="28"/>
          <w:szCs w:val="28"/>
          <w:lang w:val="ru-RU"/>
        </w:rPr>
        <w:t>.</w:t>
      </w:r>
    </w:p>
    <w:p w:rsidR="00B90777" w:rsidRDefault="00064532">
      <w:pPr>
        <w:pStyle w:val="afd"/>
        <w:widowControl w:val="0"/>
        <w:spacing w:line="240" w:lineRule="auto"/>
        <w:ind w:firstLine="709"/>
        <w:jc w:val="both"/>
        <w:rPr>
          <w:rFonts w:ascii="Times New Roman" w:hAnsi="Times New Roman"/>
          <w:b/>
          <w:bCs/>
          <w:sz w:val="28"/>
          <w:szCs w:val="28"/>
          <w:highlight w:val="white"/>
          <w:lang w:val="ru-RU"/>
        </w:rPr>
      </w:pPr>
      <w:r>
        <w:rPr>
          <w:rFonts w:ascii="Times New Roman" w:hAnsi="Times New Roman"/>
          <w:b/>
          <w:bCs/>
          <w:sz w:val="28"/>
          <w:szCs w:val="28"/>
          <w:highlight w:val="white"/>
          <w:lang w:val="ru-RU"/>
        </w:rPr>
        <w:t>Статья 2.</w:t>
      </w:r>
      <w:r w:rsidR="002E3402">
        <w:rPr>
          <w:rFonts w:ascii="Times New Roman" w:hAnsi="Times New Roman"/>
          <w:b/>
          <w:bCs/>
          <w:sz w:val="28"/>
          <w:szCs w:val="28"/>
          <w:highlight w:val="white"/>
          <w:lang w:val="ru-RU"/>
        </w:rPr>
        <w:t> </w:t>
      </w:r>
      <w:r>
        <w:rPr>
          <w:rFonts w:ascii="Times New Roman" w:hAnsi="Times New Roman"/>
          <w:b/>
          <w:bCs/>
          <w:sz w:val="28"/>
          <w:szCs w:val="28"/>
          <w:highlight w:val="white"/>
          <w:lang w:val="ru-RU"/>
        </w:rPr>
        <w:t>Перечень кодов подвидов доходов в зависимости от получателей средств бюджета района</w:t>
      </w:r>
    </w:p>
    <w:p w:rsidR="00B90777" w:rsidRDefault="00064532">
      <w:pPr>
        <w:pStyle w:val="1"/>
        <w:shd w:val="clear" w:color="auto" w:fill="FFFFFF"/>
        <w:spacing w:before="0" w:beforeAutospacing="0" w:after="144" w:afterAutospacing="0" w:line="242" w:lineRule="atLeast"/>
        <w:ind w:firstLine="709"/>
        <w:jc w:val="both"/>
        <w:rPr>
          <w:b w:val="0"/>
          <w:bCs w:val="0"/>
          <w:sz w:val="28"/>
          <w:szCs w:val="28"/>
          <w:lang w:val="ru-RU"/>
        </w:rPr>
      </w:pPr>
      <w:proofErr w:type="gramStart"/>
      <w:r>
        <w:rPr>
          <w:b w:val="0"/>
          <w:bCs w:val="0"/>
          <w:sz w:val="28"/>
          <w:szCs w:val="28"/>
          <w:highlight w:val="white"/>
          <w:lang w:val="ru-RU"/>
        </w:rPr>
        <w:t>На основании ст. 20 Бюджетного кодекса</w:t>
      </w:r>
      <w:r>
        <w:rPr>
          <w:b w:val="0"/>
          <w:bCs w:val="0"/>
          <w:sz w:val="28"/>
          <w:szCs w:val="28"/>
          <w:lang w:val="ru-RU"/>
        </w:rPr>
        <w:t xml:space="preserve"> РФ, приказа Минфина РФ от 10.06.2025 №70н «Об утверждении кодов (перечней кодов) бюджетной классификации Российской Федерации на 2026 год (на 2026 год и плановый период 2027 и 2028 годов)» утвердить перечень кодов подвидов доходов по коду бюджетной классификации 70011301995050000130 с 01.01.2026г., в зависимости от получателей средств бюджета в соответствии с Приложением 1 к</w:t>
      </w:r>
      <w:proofErr w:type="gramEnd"/>
      <w:r>
        <w:rPr>
          <w:b w:val="0"/>
          <w:bCs w:val="0"/>
          <w:sz w:val="28"/>
          <w:szCs w:val="28"/>
          <w:lang w:val="ru-RU"/>
        </w:rPr>
        <w:t xml:space="preserve"> настоящему </w:t>
      </w:r>
      <w:r w:rsidR="002E3402">
        <w:rPr>
          <w:b w:val="0"/>
          <w:bCs w:val="0"/>
          <w:sz w:val="28"/>
          <w:szCs w:val="28"/>
          <w:lang w:val="ru-RU"/>
        </w:rPr>
        <w:t>р</w:t>
      </w:r>
      <w:r>
        <w:rPr>
          <w:b w:val="0"/>
          <w:bCs w:val="0"/>
          <w:sz w:val="28"/>
          <w:szCs w:val="28"/>
          <w:lang w:val="ru-RU"/>
        </w:rPr>
        <w:t>ешению.</w:t>
      </w:r>
    </w:p>
    <w:p w:rsidR="00B90777" w:rsidRDefault="00064532">
      <w:pPr>
        <w:spacing w:after="120" w:line="240" w:lineRule="auto"/>
        <w:ind w:firstLine="709"/>
        <w:jc w:val="both"/>
        <w:outlineLvl w:val="0"/>
        <w:rPr>
          <w:rFonts w:ascii="Times New Roman" w:hAnsi="Times New Roman"/>
          <w:b/>
          <w:sz w:val="28"/>
          <w:szCs w:val="28"/>
        </w:rPr>
      </w:pPr>
      <w:r>
        <w:rPr>
          <w:rFonts w:ascii="Times New Roman" w:hAnsi="Times New Roman"/>
          <w:b/>
          <w:sz w:val="28"/>
          <w:szCs w:val="28"/>
        </w:rPr>
        <w:t>Статья 3.</w:t>
      </w:r>
      <w:r w:rsidR="002E3402">
        <w:rPr>
          <w:rFonts w:ascii="Times New Roman" w:hAnsi="Times New Roman"/>
          <w:b/>
          <w:sz w:val="28"/>
          <w:szCs w:val="28"/>
        </w:rPr>
        <w:t> </w:t>
      </w:r>
      <w:r>
        <w:rPr>
          <w:rFonts w:ascii="Times New Roman" w:hAnsi="Times New Roman"/>
          <w:b/>
          <w:sz w:val="28"/>
          <w:szCs w:val="28"/>
        </w:rPr>
        <w:t>Доходы бюджета района</w:t>
      </w:r>
    </w:p>
    <w:p w:rsidR="00B90777" w:rsidRDefault="00064532">
      <w:pPr>
        <w:pStyle w:val="afd"/>
        <w:widowControl w:val="0"/>
        <w:spacing w:line="240" w:lineRule="auto"/>
        <w:ind w:firstLine="709"/>
        <w:jc w:val="both"/>
        <w:rPr>
          <w:rFonts w:ascii="Times New Roman" w:hAnsi="Times New Roman"/>
          <w:sz w:val="20"/>
          <w:szCs w:val="20"/>
          <w:lang w:val="ru-RU"/>
        </w:rPr>
      </w:pPr>
      <w:proofErr w:type="gramStart"/>
      <w:r>
        <w:rPr>
          <w:rFonts w:ascii="Times New Roman" w:hAnsi="Times New Roman"/>
          <w:sz w:val="28"/>
          <w:szCs w:val="28"/>
          <w:lang w:val="ru-RU"/>
        </w:rPr>
        <w:t>Установить, что доходы бюджета района на 2026 год и плановый период 2027 и 2028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а также пеней и штрафов по ним, неналоговых доходов, а также за счет безвозмездных поступлений, с учетом</w:t>
      </w:r>
      <w:proofErr w:type="gramEnd"/>
      <w:r>
        <w:rPr>
          <w:rFonts w:ascii="Times New Roman" w:hAnsi="Times New Roman"/>
          <w:sz w:val="28"/>
          <w:szCs w:val="28"/>
          <w:lang w:val="ru-RU"/>
        </w:rPr>
        <w:t xml:space="preserve"> межбюджетных трансфертов между бюджетом района и бюджетами муниципальных образований Искитимского района</w:t>
      </w:r>
      <w:r>
        <w:rPr>
          <w:rFonts w:ascii="Times New Roman" w:hAnsi="Times New Roman"/>
          <w:b/>
          <w:sz w:val="28"/>
          <w:szCs w:val="28"/>
          <w:lang w:val="ru-RU"/>
        </w:rPr>
        <w:t>,</w:t>
      </w:r>
      <w:r>
        <w:rPr>
          <w:rFonts w:ascii="Times New Roman" w:hAnsi="Times New Roman"/>
          <w:sz w:val="28"/>
          <w:szCs w:val="28"/>
          <w:lang w:val="ru-RU"/>
        </w:rPr>
        <w:t xml:space="preserve"> согласно Приложению 2</w:t>
      </w:r>
      <w:r>
        <w:rPr>
          <w:rFonts w:ascii="Times New Roman" w:hAnsi="Times New Roman"/>
          <w:sz w:val="28"/>
          <w:szCs w:val="28"/>
        </w:rPr>
        <w:t xml:space="preserve"> к </w:t>
      </w:r>
      <w:proofErr w:type="spellStart"/>
      <w:r>
        <w:rPr>
          <w:rFonts w:ascii="Times New Roman" w:hAnsi="Times New Roman"/>
          <w:sz w:val="28"/>
          <w:szCs w:val="28"/>
        </w:rPr>
        <w:t>настоящему</w:t>
      </w:r>
      <w:proofErr w:type="spellEnd"/>
      <w:r>
        <w:rPr>
          <w:rFonts w:ascii="Times New Roman" w:hAnsi="Times New Roman"/>
          <w:sz w:val="28"/>
          <w:szCs w:val="28"/>
        </w:rPr>
        <w:t xml:space="preserve"> </w:t>
      </w:r>
      <w:r w:rsidR="002E3402">
        <w:rPr>
          <w:rFonts w:ascii="Times New Roman" w:hAnsi="Times New Roman"/>
          <w:sz w:val="28"/>
          <w:szCs w:val="28"/>
          <w:lang w:val="ru-RU"/>
        </w:rPr>
        <w:t>р</w:t>
      </w:r>
      <w:proofErr w:type="spellStart"/>
      <w:r>
        <w:rPr>
          <w:rFonts w:ascii="Times New Roman" w:hAnsi="Times New Roman"/>
          <w:sz w:val="28"/>
          <w:szCs w:val="28"/>
        </w:rPr>
        <w:t>ешению</w:t>
      </w:r>
      <w:proofErr w:type="spellEnd"/>
      <w:r>
        <w:rPr>
          <w:rFonts w:ascii="Times New Roman" w:hAnsi="Times New Roman"/>
          <w:sz w:val="28"/>
          <w:szCs w:val="28"/>
        </w:rPr>
        <w:t>.</w:t>
      </w:r>
    </w:p>
    <w:p w:rsidR="00AA25A1" w:rsidRDefault="00AA25A1">
      <w:pPr>
        <w:pStyle w:val="ConsPlusNormal"/>
        <w:ind w:firstLine="709"/>
        <w:jc w:val="both"/>
        <w:outlineLvl w:val="0"/>
        <w:rPr>
          <w:rFonts w:ascii="Times New Roman" w:hAnsi="Times New Roman"/>
          <w:b/>
          <w:sz w:val="28"/>
          <w:szCs w:val="28"/>
        </w:rPr>
      </w:pPr>
    </w:p>
    <w:p w:rsidR="00B90777" w:rsidRDefault="00064532">
      <w:pPr>
        <w:pStyle w:val="ConsPlusNormal"/>
        <w:ind w:firstLine="709"/>
        <w:jc w:val="both"/>
        <w:outlineLvl w:val="0"/>
        <w:rPr>
          <w:rFonts w:ascii="Times New Roman" w:hAnsi="Times New Roman" w:cs="Times New Roman"/>
          <w:b/>
          <w:sz w:val="28"/>
          <w:szCs w:val="28"/>
        </w:rPr>
      </w:pPr>
      <w:r>
        <w:rPr>
          <w:rFonts w:ascii="Times New Roman" w:hAnsi="Times New Roman"/>
          <w:b/>
          <w:sz w:val="28"/>
          <w:szCs w:val="28"/>
        </w:rPr>
        <w:t xml:space="preserve">Статья 4. </w:t>
      </w:r>
      <w:r>
        <w:rPr>
          <w:rFonts w:ascii="Times New Roman" w:hAnsi="Times New Roman" w:cs="Times New Roman"/>
          <w:b/>
          <w:sz w:val="28"/>
          <w:szCs w:val="28"/>
        </w:rPr>
        <w:t>Нормативы распределения доходов между бюджетами поселений</w:t>
      </w:r>
    </w:p>
    <w:p w:rsidR="00B90777" w:rsidRDefault="0006453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2026 год и плановый период 2027 и 2028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Приложения 3 к настоящему </w:t>
      </w:r>
      <w:r w:rsidR="002E3402">
        <w:rPr>
          <w:rFonts w:ascii="Times New Roman" w:hAnsi="Times New Roman" w:cs="Times New Roman"/>
          <w:sz w:val="28"/>
          <w:szCs w:val="28"/>
        </w:rPr>
        <w:t>р</w:t>
      </w:r>
      <w:r>
        <w:rPr>
          <w:rFonts w:ascii="Times New Roman" w:hAnsi="Times New Roman" w:cs="Times New Roman"/>
          <w:sz w:val="28"/>
          <w:szCs w:val="28"/>
        </w:rPr>
        <w:t xml:space="preserve">ешению. </w:t>
      </w:r>
      <w:proofErr w:type="gramEnd"/>
    </w:p>
    <w:p w:rsidR="00B90777" w:rsidRDefault="00B90777">
      <w:pPr>
        <w:pStyle w:val="afd"/>
        <w:widowControl w:val="0"/>
        <w:spacing w:line="240" w:lineRule="auto"/>
        <w:ind w:firstLine="709"/>
        <w:jc w:val="both"/>
        <w:rPr>
          <w:rFonts w:ascii="Times New Roman" w:hAnsi="Times New Roman"/>
          <w:b/>
          <w:bCs/>
          <w:sz w:val="28"/>
          <w:szCs w:val="28"/>
          <w:lang w:val="ru-RU"/>
        </w:rPr>
      </w:pPr>
    </w:p>
    <w:p w:rsidR="00B90777" w:rsidRDefault="00064532">
      <w:pPr>
        <w:pStyle w:val="afd"/>
        <w:widowControl w:val="0"/>
        <w:spacing w:line="240" w:lineRule="auto"/>
        <w:ind w:firstLine="709"/>
        <w:jc w:val="both"/>
        <w:rPr>
          <w:rFonts w:ascii="Times New Roman" w:hAnsi="Times New Roman"/>
          <w:b/>
          <w:bCs/>
          <w:sz w:val="28"/>
          <w:szCs w:val="28"/>
          <w:lang w:val="ru-RU"/>
        </w:rPr>
      </w:pPr>
      <w:r>
        <w:rPr>
          <w:rFonts w:ascii="Times New Roman" w:hAnsi="Times New Roman"/>
          <w:b/>
          <w:bCs/>
          <w:sz w:val="28"/>
          <w:szCs w:val="28"/>
          <w:lang w:val="ru-RU"/>
        </w:rPr>
        <w:t>Статья 5. Перечисление части прибыли в бюджет района унитарными предприятиями Искитимского района</w:t>
      </w:r>
    </w:p>
    <w:p w:rsidR="00B90777" w:rsidRDefault="00064532">
      <w:pPr>
        <w:spacing w:after="0" w:line="240" w:lineRule="auto"/>
        <w:ind w:firstLine="720"/>
        <w:jc w:val="both"/>
        <w:rPr>
          <w:lang w:eastAsia="ru-RU"/>
        </w:rPr>
      </w:pPr>
      <w:r>
        <w:rPr>
          <w:rFonts w:ascii="Times New Roman" w:hAnsi="Times New Roman"/>
          <w:sz w:val="28"/>
          <w:szCs w:val="28"/>
        </w:rPr>
        <w:t xml:space="preserve">Установить, что унитарные предприятия Искитимского района, за использование муниципального имущества осуществляют перечисления в </w:t>
      </w:r>
      <w:r>
        <w:rPr>
          <w:rFonts w:ascii="Times New Roman" w:hAnsi="Times New Roman"/>
          <w:sz w:val="28"/>
          <w:szCs w:val="28"/>
        </w:rPr>
        <w:lastRenderedPageBreak/>
        <w:t>бюджет района в размере 0,5% прибыли, остающейся после уплаты налогов и иных обязательных платежей. Перечисления части прибыли в бюджет района унитарными предприятиями производится по итогам работы за год в течени</w:t>
      </w:r>
      <w:proofErr w:type="gramStart"/>
      <w:r>
        <w:rPr>
          <w:rFonts w:ascii="Times New Roman" w:hAnsi="Times New Roman"/>
          <w:sz w:val="28"/>
          <w:szCs w:val="28"/>
        </w:rPr>
        <w:t>и</w:t>
      </w:r>
      <w:proofErr w:type="gramEnd"/>
      <w:r>
        <w:rPr>
          <w:rFonts w:ascii="Times New Roman" w:hAnsi="Times New Roman"/>
          <w:sz w:val="28"/>
          <w:szCs w:val="28"/>
        </w:rPr>
        <w:t xml:space="preserve"> 20 дней после представления отчетности по налогу на прибыль организаций в налоговые органы по месту постановки на учет.</w:t>
      </w:r>
      <w:r>
        <w:rPr>
          <w:rFonts w:ascii="Segoe UI" w:hAnsi="Segoe UI" w:cs="Segoe UI"/>
          <w:color w:val="000000"/>
          <w:sz w:val="20"/>
          <w:szCs w:val="20"/>
        </w:rPr>
        <w:t xml:space="preserve"> </w:t>
      </w:r>
    </w:p>
    <w:p w:rsidR="00B90777" w:rsidRDefault="00B90777">
      <w:pPr>
        <w:pStyle w:val="afd"/>
        <w:widowControl w:val="0"/>
        <w:spacing w:line="240" w:lineRule="auto"/>
        <w:ind w:firstLine="709"/>
        <w:jc w:val="both"/>
        <w:rPr>
          <w:rFonts w:ascii="Times New Roman" w:hAnsi="Times New Roman"/>
          <w:bCs/>
          <w:sz w:val="28"/>
          <w:szCs w:val="28"/>
          <w:lang w:val="ru-RU"/>
        </w:rPr>
      </w:pPr>
    </w:p>
    <w:p w:rsidR="00B90777" w:rsidRDefault="00064532">
      <w:pPr>
        <w:pStyle w:val="afd"/>
        <w:widowControl w:val="0"/>
        <w:spacing w:line="240" w:lineRule="auto"/>
        <w:ind w:firstLine="709"/>
        <w:jc w:val="both"/>
        <w:outlineLvl w:val="0"/>
        <w:rPr>
          <w:rFonts w:ascii="Times New Roman" w:hAnsi="Times New Roman"/>
          <w:b/>
          <w:sz w:val="28"/>
          <w:szCs w:val="28"/>
          <w:lang w:val="ru-RU"/>
        </w:rPr>
      </w:pPr>
      <w:r>
        <w:rPr>
          <w:rFonts w:ascii="Times New Roman" w:hAnsi="Times New Roman"/>
          <w:color w:val="000000"/>
          <w:spacing w:val="-2"/>
          <w:sz w:val="28"/>
          <w:szCs w:val="28"/>
          <w:lang w:val="ru-RU"/>
        </w:rPr>
        <w:t xml:space="preserve"> </w:t>
      </w:r>
      <w:r>
        <w:rPr>
          <w:rFonts w:ascii="Times New Roman" w:hAnsi="Times New Roman"/>
          <w:b/>
          <w:sz w:val="28"/>
          <w:szCs w:val="28"/>
          <w:lang w:val="ru-RU"/>
        </w:rPr>
        <w:t>Статья 6. Бюджетные ассигнования бюджета района на 2026 год и на плановый период 2027 и 2028 годов</w:t>
      </w:r>
    </w:p>
    <w:p w:rsidR="00B90777" w:rsidRDefault="00064532">
      <w:pPr>
        <w:pStyle w:val="afd"/>
        <w:widowControl w:val="0"/>
        <w:spacing w:after="0"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1.</w:t>
      </w:r>
      <w:r w:rsidR="002E3402">
        <w:rPr>
          <w:rFonts w:ascii="Times New Roman" w:hAnsi="Times New Roman"/>
          <w:sz w:val="28"/>
          <w:szCs w:val="28"/>
          <w:lang w:val="ru-RU"/>
        </w:rPr>
        <w:t> У</w:t>
      </w:r>
      <w:r>
        <w:rPr>
          <w:rFonts w:ascii="Times New Roman" w:hAnsi="Times New Roman"/>
          <w:sz w:val="28"/>
          <w:szCs w:val="28"/>
          <w:lang w:val="ru-RU"/>
        </w:rPr>
        <w:t xml:space="preserve">становить в пределах общего объема расходов, установленного статьей 1 настоящего </w:t>
      </w:r>
      <w:r w:rsidR="002E3402">
        <w:rPr>
          <w:rFonts w:ascii="Times New Roman" w:hAnsi="Times New Roman"/>
          <w:sz w:val="28"/>
          <w:szCs w:val="28"/>
          <w:lang w:val="ru-RU"/>
        </w:rPr>
        <w:t>р</w:t>
      </w:r>
      <w:r>
        <w:rPr>
          <w:rFonts w:ascii="Times New Roman" w:hAnsi="Times New Roman"/>
          <w:sz w:val="28"/>
          <w:szCs w:val="28"/>
          <w:lang w:val="ru-RU"/>
        </w:rPr>
        <w:t>ешения, распределение бюджетных ассигнований:</w:t>
      </w:r>
    </w:p>
    <w:p w:rsidR="00B90777" w:rsidRPr="002E3402" w:rsidRDefault="00064532">
      <w:pPr>
        <w:pStyle w:val="afd"/>
        <w:widowControl w:val="0"/>
        <w:spacing w:after="0"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1)</w:t>
      </w:r>
      <w:r w:rsidR="002E3402">
        <w:rPr>
          <w:rFonts w:ascii="Times New Roman" w:hAnsi="Times New Roman"/>
          <w:sz w:val="28"/>
          <w:szCs w:val="28"/>
          <w:lang w:val="ru-RU"/>
        </w:rPr>
        <w:t> </w:t>
      </w:r>
      <w:r>
        <w:rPr>
          <w:rFonts w:ascii="Times New Roman" w:hAnsi="Times New Roman"/>
          <w:sz w:val="28"/>
          <w:szCs w:val="28"/>
          <w:lang w:val="ru-RU"/>
        </w:rPr>
        <w:t xml:space="preserve">по разделам, подразделам, целевым статьям (муниципальным программам и непрограммным направлениям деятельности), группам и подгруппам </w:t>
      </w:r>
      <w:proofErr w:type="gramStart"/>
      <w:r>
        <w:rPr>
          <w:rFonts w:ascii="Times New Roman" w:hAnsi="Times New Roman"/>
          <w:sz w:val="28"/>
          <w:szCs w:val="28"/>
          <w:lang w:val="ru-RU"/>
        </w:rPr>
        <w:t>видов расходов классификации расходов бюджетов</w:t>
      </w:r>
      <w:proofErr w:type="gramEnd"/>
      <w:r>
        <w:rPr>
          <w:rFonts w:ascii="Times New Roman" w:hAnsi="Times New Roman"/>
          <w:sz w:val="28"/>
          <w:szCs w:val="28"/>
          <w:lang w:val="ru-RU"/>
        </w:rPr>
        <w:t xml:space="preserve"> на 2026 год и плановый период 2027 и 2028 годов согласно Приложению 4</w:t>
      </w:r>
      <w:r w:rsidRPr="002E3402">
        <w:rPr>
          <w:rFonts w:ascii="Times New Roman" w:hAnsi="Times New Roman"/>
          <w:sz w:val="28"/>
          <w:szCs w:val="28"/>
          <w:lang w:val="ru-RU"/>
        </w:rPr>
        <w:t xml:space="preserve"> к настоящему </w:t>
      </w:r>
      <w:r w:rsidR="002E3402">
        <w:rPr>
          <w:rFonts w:ascii="Times New Roman" w:hAnsi="Times New Roman"/>
          <w:sz w:val="28"/>
          <w:szCs w:val="28"/>
          <w:lang w:val="ru-RU"/>
        </w:rPr>
        <w:t>р</w:t>
      </w:r>
      <w:r w:rsidRPr="002E3402">
        <w:rPr>
          <w:rFonts w:ascii="Times New Roman" w:hAnsi="Times New Roman"/>
          <w:sz w:val="28"/>
          <w:szCs w:val="28"/>
          <w:lang w:val="ru-RU"/>
        </w:rPr>
        <w:t>ешению;</w:t>
      </w:r>
    </w:p>
    <w:p w:rsidR="00B90777" w:rsidRDefault="0006453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по целевым статьям (муниципальным программам и непрограммным направлениям деятельности), группам и подгруппам </w:t>
      </w:r>
      <w:proofErr w:type="gramStart"/>
      <w:r>
        <w:rPr>
          <w:rFonts w:ascii="Times New Roman" w:hAnsi="Times New Roman"/>
          <w:sz w:val="28"/>
          <w:szCs w:val="28"/>
        </w:rPr>
        <w:t>видов расходов классификации расходов бюджетов</w:t>
      </w:r>
      <w:proofErr w:type="gramEnd"/>
      <w:r>
        <w:rPr>
          <w:rFonts w:ascii="Times New Roman" w:hAnsi="Times New Roman"/>
          <w:sz w:val="28"/>
          <w:szCs w:val="28"/>
        </w:rPr>
        <w:t xml:space="preserve"> на 2026 год и плановый период 2027 и 2028 годов согласно Приложению 5 к настоящему </w:t>
      </w:r>
      <w:r w:rsidR="002E3402">
        <w:rPr>
          <w:rFonts w:ascii="Times New Roman" w:hAnsi="Times New Roman"/>
          <w:sz w:val="28"/>
          <w:szCs w:val="28"/>
        </w:rPr>
        <w:t>р</w:t>
      </w:r>
      <w:r>
        <w:rPr>
          <w:rFonts w:ascii="Times New Roman" w:hAnsi="Times New Roman"/>
          <w:sz w:val="28"/>
          <w:szCs w:val="28"/>
        </w:rPr>
        <w:t>ешению.</w:t>
      </w:r>
    </w:p>
    <w:p w:rsidR="00B90777" w:rsidRPr="002E3402" w:rsidRDefault="00064532">
      <w:pPr>
        <w:pStyle w:val="afd"/>
        <w:widowControl w:val="0"/>
        <w:spacing w:after="0"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2.</w:t>
      </w:r>
      <w:r w:rsidR="002E3402">
        <w:rPr>
          <w:rFonts w:ascii="Times New Roman" w:hAnsi="Times New Roman"/>
          <w:sz w:val="28"/>
          <w:szCs w:val="28"/>
          <w:lang w:val="ru-RU"/>
        </w:rPr>
        <w:t> </w:t>
      </w:r>
      <w:r>
        <w:rPr>
          <w:rFonts w:ascii="Times New Roman" w:hAnsi="Times New Roman"/>
          <w:sz w:val="28"/>
          <w:szCs w:val="28"/>
          <w:lang w:val="ru-RU"/>
        </w:rPr>
        <w:t>Утвердить ведомственную структуру расходов бюджета района на 2026 год и плановый период 2027 и 2028 годов согласно Приложению 6</w:t>
      </w:r>
      <w:r w:rsidRPr="002E3402">
        <w:rPr>
          <w:rFonts w:ascii="Times New Roman" w:hAnsi="Times New Roman"/>
          <w:sz w:val="28"/>
          <w:szCs w:val="28"/>
          <w:lang w:val="ru-RU"/>
        </w:rPr>
        <w:t xml:space="preserve"> к настоящему </w:t>
      </w:r>
      <w:r w:rsidR="002E3402">
        <w:rPr>
          <w:rFonts w:ascii="Times New Roman" w:hAnsi="Times New Roman"/>
          <w:sz w:val="28"/>
          <w:szCs w:val="28"/>
          <w:lang w:val="ru-RU"/>
        </w:rPr>
        <w:t>р</w:t>
      </w:r>
      <w:r w:rsidRPr="002E3402">
        <w:rPr>
          <w:rFonts w:ascii="Times New Roman" w:hAnsi="Times New Roman"/>
          <w:sz w:val="28"/>
          <w:szCs w:val="28"/>
          <w:lang w:val="ru-RU"/>
        </w:rPr>
        <w:t>ешению.</w:t>
      </w:r>
    </w:p>
    <w:p w:rsidR="00B90777" w:rsidRDefault="00064532">
      <w:pPr>
        <w:pStyle w:val="afd"/>
        <w:widowControl w:val="0"/>
        <w:spacing w:after="0"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3.</w:t>
      </w:r>
      <w:r w:rsidR="002E3402">
        <w:rPr>
          <w:rFonts w:ascii="Times New Roman" w:hAnsi="Times New Roman"/>
          <w:sz w:val="28"/>
          <w:szCs w:val="28"/>
          <w:lang w:val="ru-RU"/>
        </w:rPr>
        <w:t> </w:t>
      </w:r>
      <w:r>
        <w:rPr>
          <w:rFonts w:ascii="Times New Roman" w:hAnsi="Times New Roman"/>
          <w:sz w:val="28"/>
          <w:szCs w:val="28"/>
          <w:lang w:val="ru-RU"/>
        </w:rPr>
        <w:t xml:space="preserve">Установить размер резервного фонда администрации Искитимского района Новосибирской области на 2026 год в сумме </w:t>
      </w:r>
      <w:r>
        <w:rPr>
          <w:rFonts w:ascii="Times New Roman" w:hAnsi="Times New Roman"/>
          <w:b/>
          <w:sz w:val="28"/>
          <w:szCs w:val="28"/>
          <w:lang w:val="ru-RU"/>
        </w:rPr>
        <w:t xml:space="preserve">3500,0 </w:t>
      </w:r>
      <w:proofErr w:type="spellStart"/>
      <w:r>
        <w:rPr>
          <w:rFonts w:ascii="Times New Roman" w:hAnsi="Times New Roman"/>
          <w:b/>
          <w:sz w:val="28"/>
          <w:szCs w:val="28"/>
          <w:lang w:val="ru-RU"/>
        </w:rPr>
        <w:t>тыс</w:t>
      </w:r>
      <w:proofErr w:type="gramStart"/>
      <w:r>
        <w:rPr>
          <w:rFonts w:ascii="Times New Roman" w:hAnsi="Times New Roman"/>
          <w:b/>
          <w:sz w:val="28"/>
          <w:szCs w:val="28"/>
          <w:lang w:val="ru-RU"/>
        </w:rPr>
        <w:t>.р</w:t>
      </w:r>
      <w:proofErr w:type="gramEnd"/>
      <w:r>
        <w:rPr>
          <w:rFonts w:ascii="Times New Roman" w:hAnsi="Times New Roman"/>
          <w:b/>
          <w:sz w:val="28"/>
          <w:szCs w:val="28"/>
          <w:lang w:val="ru-RU"/>
        </w:rPr>
        <w:t>ублей</w:t>
      </w:r>
      <w:proofErr w:type="spellEnd"/>
      <w:r>
        <w:rPr>
          <w:rFonts w:ascii="Times New Roman" w:hAnsi="Times New Roman"/>
          <w:sz w:val="28"/>
          <w:szCs w:val="28"/>
          <w:lang w:val="ru-RU"/>
        </w:rPr>
        <w:t xml:space="preserve">, в плановом периоде 2027 года в сумме </w:t>
      </w:r>
      <w:r>
        <w:rPr>
          <w:rFonts w:ascii="Times New Roman" w:hAnsi="Times New Roman"/>
          <w:b/>
          <w:sz w:val="28"/>
          <w:szCs w:val="28"/>
          <w:lang w:val="ru-RU"/>
        </w:rPr>
        <w:t xml:space="preserve">3500,0 </w:t>
      </w:r>
      <w:proofErr w:type="spellStart"/>
      <w:r>
        <w:rPr>
          <w:rFonts w:ascii="Times New Roman" w:hAnsi="Times New Roman"/>
          <w:b/>
          <w:sz w:val="28"/>
          <w:szCs w:val="28"/>
          <w:lang w:val="ru-RU"/>
        </w:rPr>
        <w:t>тыс.рублей</w:t>
      </w:r>
      <w:proofErr w:type="spellEnd"/>
      <w:r>
        <w:rPr>
          <w:rFonts w:ascii="Times New Roman" w:hAnsi="Times New Roman"/>
          <w:sz w:val="28"/>
          <w:szCs w:val="28"/>
          <w:lang w:val="ru-RU"/>
        </w:rPr>
        <w:t xml:space="preserve">, 2028 года в  сумме </w:t>
      </w:r>
      <w:r>
        <w:rPr>
          <w:rFonts w:ascii="Times New Roman" w:hAnsi="Times New Roman"/>
          <w:b/>
          <w:sz w:val="28"/>
          <w:szCs w:val="28"/>
          <w:lang w:val="ru-RU"/>
        </w:rPr>
        <w:t xml:space="preserve">3500,0 </w:t>
      </w:r>
      <w:proofErr w:type="spellStart"/>
      <w:r>
        <w:rPr>
          <w:rFonts w:ascii="Times New Roman" w:hAnsi="Times New Roman"/>
          <w:b/>
          <w:sz w:val="28"/>
          <w:szCs w:val="28"/>
          <w:lang w:val="ru-RU"/>
        </w:rPr>
        <w:t>тыс.рублей</w:t>
      </w:r>
      <w:proofErr w:type="spellEnd"/>
      <w:r>
        <w:rPr>
          <w:rFonts w:ascii="Times New Roman" w:hAnsi="Times New Roman"/>
          <w:sz w:val="28"/>
          <w:szCs w:val="28"/>
          <w:lang w:val="ru-RU"/>
        </w:rPr>
        <w:t xml:space="preserve">. </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Установить общий объем бюджетных ассигнований, направленных на исполнение публичных нормативных обязательств, на 2026 год в сумме </w:t>
      </w:r>
      <w:r>
        <w:rPr>
          <w:rFonts w:ascii="Times New Roman" w:hAnsi="Times New Roman" w:cs="Times New Roman"/>
          <w:b/>
          <w:sz w:val="28"/>
          <w:szCs w:val="28"/>
        </w:rPr>
        <w:t xml:space="preserve">4918,9 тыс. рублей, </w:t>
      </w:r>
      <w:r>
        <w:rPr>
          <w:rFonts w:ascii="Times New Roman" w:hAnsi="Times New Roman" w:cs="Times New Roman"/>
          <w:sz w:val="28"/>
          <w:szCs w:val="28"/>
        </w:rPr>
        <w:t xml:space="preserve">на 2027 год в сумме </w:t>
      </w:r>
      <w:r>
        <w:rPr>
          <w:rFonts w:ascii="Times New Roman" w:hAnsi="Times New Roman" w:cs="Times New Roman"/>
          <w:b/>
          <w:sz w:val="28"/>
          <w:szCs w:val="28"/>
        </w:rPr>
        <w:t>4918,9 тыс. рублей</w:t>
      </w:r>
      <w:r>
        <w:rPr>
          <w:rFonts w:ascii="Times New Roman" w:hAnsi="Times New Roman" w:cs="Times New Roman"/>
          <w:sz w:val="28"/>
          <w:szCs w:val="28"/>
        </w:rPr>
        <w:t xml:space="preserve"> и на 2028 год в сумме </w:t>
      </w:r>
      <w:r>
        <w:rPr>
          <w:rFonts w:ascii="Times New Roman" w:hAnsi="Times New Roman" w:cs="Times New Roman"/>
          <w:b/>
          <w:sz w:val="28"/>
          <w:szCs w:val="28"/>
        </w:rPr>
        <w:t>4918,9 тыс. рублей</w:t>
      </w:r>
      <w:r>
        <w:rPr>
          <w:rFonts w:ascii="Times New Roman" w:hAnsi="Times New Roman" w:cs="Times New Roman"/>
          <w:sz w:val="28"/>
          <w:szCs w:val="28"/>
        </w:rPr>
        <w:t>.</w:t>
      </w:r>
    </w:p>
    <w:p w:rsidR="00B90777" w:rsidRPr="002E3402" w:rsidRDefault="00064532">
      <w:pPr>
        <w:pStyle w:val="afd"/>
        <w:widowControl w:val="0"/>
        <w:spacing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5.Утвердить распределение бюджетных ассигнований на исполнение публичных нормативных обязательств на 2026 год и плановый период 2027 и 2028 годов согласно Приложению 7</w:t>
      </w:r>
      <w:r w:rsidRPr="002E3402">
        <w:rPr>
          <w:rFonts w:ascii="Times New Roman" w:hAnsi="Times New Roman"/>
          <w:sz w:val="28"/>
          <w:szCs w:val="28"/>
          <w:lang w:val="ru-RU"/>
        </w:rPr>
        <w:t xml:space="preserve"> к настоящему </w:t>
      </w:r>
      <w:r w:rsidR="002E3402">
        <w:rPr>
          <w:rFonts w:ascii="Times New Roman" w:hAnsi="Times New Roman"/>
          <w:sz w:val="28"/>
          <w:szCs w:val="28"/>
          <w:lang w:val="ru-RU"/>
        </w:rPr>
        <w:t>р</w:t>
      </w:r>
      <w:r w:rsidRPr="002E3402">
        <w:rPr>
          <w:rFonts w:ascii="Times New Roman" w:hAnsi="Times New Roman"/>
          <w:sz w:val="28"/>
          <w:szCs w:val="28"/>
          <w:lang w:val="ru-RU"/>
        </w:rPr>
        <w:t>ешению.</w:t>
      </w:r>
    </w:p>
    <w:p w:rsidR="00B90777" w:rsidRPr="002E3402" w:rsidRDefault="00064532">
      <w:pPr>
        <w:pStyle w:val="afd"/>
        <w:widowControl w:val="0"/>
        <w:spacing w:after="0"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6.</w:t>
      </w:r>
      <w:r w:rsidR="002E3402">
        <w:rPr>
          <w:rFonts w:ascii="Times New Roman" w:hAnsi="Times New Roman"/>
          <w:sz w:val="28"/>
          <w:szCs w:val="28"/>
          <w:lang w:val="ru-RU"/>
        </w:rPr>
        <w:t> </w:t>
      </w:r>
      <w:proofErr w:type="gramStart"/>
      <w:r>
        <w:rPr>
          <w:rFonts w:ascii="Times New Roman" w:hAnsi="Times New Roman"/>
          <w:sz w:val="28"/>
          <w:szCs w:val="28"/>
          <w:lang w:val="ru-RU"/>
        </w:rPr>
        <w:t>Установить, что субсидии, в том числе гранты в форме субсидий юридическим лицам, индивидуальным предпринимателям и физическим лицам-производителям товаров (работ, услуг), а также некоммерческим организациям, не являющимися казенными учреждениями, предоставляются в переделах бюджетных ассигнований, предусмотренных ведомственной структурой расходов бюджета района на 2026 год и на плановый период 2027 и 2028 годов по соответствующим целевым статьям и виду расходов согласно Приложению 6</w:t>
      </w:r>
      <w:proofErr w:type="gramEnd"/>
      <w:r w:rsidRPr="002E3402">
        <w:rPr>
          <w:rFonts w:ascii="Times New Roman" w:hAnsi="Times New Roman"/>
          <w:sz w:val="28"/>
          <w:szCs w:val="28"/>
          <w:lang w:val="ru-RU"/>
        </w:rPr>
        <w:t xml:space="preserve"> к настоящему </w:t>
      </w:r>
      <w:r w:rsidR="002E3402">
        <w:rPr>
          <w:rFonts w:ascii="Times New Roman" w:hAnsi="Times New Roman"/>
          <w:sz w:val="28"/>
          <w:szCs w:val="28"/>
          <w:lang w:val="ru-RU"/>
        </w:rPr>
        <w:t>р</w:t>
      </w:r>
      <w:r w:rsidRPr="002E3402">
        <w:rPr>
          <w:rFonts w:ascii="Times New Roman" w:hAnsi="Times New Roman"/>
          <w:sz w:val="28"/>
          <w:szCs w:val="28"/>
          <w:lang w:val="ru-RU"/>
        </w:rPr>
        <w:t>ешению, в порядке, установленном администрацией Искитимского района.</w:t>
      </w:r>
    </w:p>
    <w:p w:rsidR="00B90777" w:rsidRDefault="00064532">
      <w:pPr>
        <w:pStyle w:val="afd"/>
        <w:widowControl w:val="0"/>
        <w:spacing w:after="0"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7.</w:t>
      </w:r>
      <w:r w:rsidR="002E3402">
        <w:rPr>
          <w:rFonts w:ascii="Times New Roman" w:hAnsi="Times New Roman"/>
          <w:sz w:val="28"/>
          <w:szCs w:val="28"/>
          <w:lang w:val="ru-RU"/>
        </w:rPr>
        <w:t> </w:t>
      </w:r>
      <w:r>
        <w:rPr>
          <w:rFonts w:ascii="Times New Roman" w:hAnsi="Times New Roman"/>
          <w:sz w:val="28"/>
          <w:szCs w:val="28"/>
          <w:lang w:val="ru-RU"/>
        </w:rPr>
        <w:t xml:space="preserve">Установить, что использование бюджетных ассигнований за счет средств от приносящей доход деятельности муниципальными казенными </w:t>
      </w:r>
      <w:r>
        <w:rPr>
          <w:rFonts w:ascii="Times New Roman" w:hAnsi="Times New Roman"/>
          <w:sz w:val="28"/>
          <w:szCs w:val="28"/>
          <w:lang w:val="ru-RU"/>
        </w:rPr>
        <w:lastRenderedPageBreak/>
        <w:t xml:space="preserve">учреждениями Искитимского района производится в объемах, не превышающих фактическое поступление средств от приносящей доход деятельности указанных учреждений. </w:t>
      </w:r>
    </w:p>
    <w:p w:rsidR="00B90777" w:rsidRDefault="00064532">
      <w:pPr>
        <w:pStyle w:val="afd"/>
        <w:widowControl w:val="0"/>
        <w:spacing w:line="240" w:lineRule="auto"/>
        <w:ind w:firstLine="709"/>
        <w:jc w:val="both"/>
        <w:outlineLvl w:val="0"/>
        <w:rPr>
          <w:rFonts w:ascii="Times New Roman" w:hAnsi="Times New Roman"/>
          <w:sz w:val="28"/>
          <w:szCs w:val="28"/>
          <w:lang w:val="ru-RU"/>
        </w:rPr>
      </w:pPr>
      <w:r>
        <w:rPr>
          <w:rFonts w:ascii="Times New Roman" w:hAnsi="Times New Roman"/>
          <w:sz w:val="28"/>
          <w:szCs w:val="28"/>
          <w:lang w:val="ru-RU"/>
        </w:rPr>
        <w:t>8. Установить, что использование бюджетных ассигнований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AA25A1" w:rsidRDefault="00AA25A1">
      <w:pPr>
        <w:pStyle w:val="afd"/>
        <w:widowControl w:val="0"/>
        <w:spacing w:line="240" w:lineRule="auto"/>
        <w:ind w:firstLine="709"/>
        <w:jc w:val="both"/>
        <w:outlineLvl w:val="0"/>
        <w:rPr>
          <w:rFonts w:ascii="Times New Roman" w:hAnsi="Times New Roman"/>
          <w:b/>
          <w:sz w:val="28"/>
          <w:szCs w:val="28"/>
          <w:lang w:val="ru-RU"/>
        </w:rPr>
      </w:pPr>
    </w:p>
    <w:p w:rsidR="00B90777" w:rsidRDefault="00064532">
      <w:pPr>
        <w:pStyle w:val="afd"/>
        <w:widowControl w:val="0"/>
        <w:spacing w:line="240" w:lineRule="auto"/>
        <w:ind w:firstLine="709"/>
        <w:jc w:val="both"/>
        <w:outlineLvl w:val="0"/>
        <w:rPr>
          <w:rFonts w:ascii="Times New Roman" w:hAnsi="Times New Roman"/>
          <w:b/>
          <w:sz w:val="28"/>
          <w:szCs w:val="28"/>
          <w:lang w:val="ru-RU"/>
        </w:rPr>
      </w:pPr>
      <w:r>
        <w:rPr>
          <w:rFonts w:ascii="Times New Roman" w:hAnsi="Times New Roman"/>
          <w:b/>
          <w:sz w:val="28"/>
          <w:szCs w:val="28"/>
          <w:lang w:val="ru-RU"/>
        </w:rPr>
        <w:t>Статья 7. Особенности заключения и оплаты договоров (муниципальных контрактов)</w:t>
      </w:r>
    </w:p>
    <w:p w:rsidR="00B90777" w:rsidRDefault="00064532">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Установить, что органы местного самоуправления Искитимского района, муниципальные учреждения Искитимского района, при заключении договоров (муниципальных контрактов) вправе предусматривать авансовые платежи:</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 размере до 100 процентов включительно цены договора (муниципального контракта) - по договорам (муниципальным контрактам):</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о предоставлении услуг связи, услуг проживания в гостиницах;</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о подписке на периодические издания и об их приобретении;</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на получение дополнительного профессионального образования;</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 о приобретении ави</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 страхования;</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ж) аренды;</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 об оплате нотариальных действий;</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w:t>
      </w:r>
      <w:r w:rsidR="002E3402">
        <w:rPr>
          <w:rFonts w:ascii="Times New Roman" w:hAnsi="Times New Roman" w:cs="Times New Roman"/>
          <w:sz w:val="28"/>
          <w:szCs w:val="28"/>
        </w:rPr>
        <w:t> </w:t>
      </w:r>
      <w:r>
        <w:rPr>
          <w:rFonts w:ascii="Times New Roman" w:hAnsi="Times New Roman" w:cs="Times New Roman"/>
          <w:sz w:val="28"/>
          <w:szCs w:val="28"/>
        </w:rPr>
        <w:t>об оказании услуг, связанных с предоставлением оператором электронной площадки доступа на электронную площадку;</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л) об осуществлении технологического присоединения к электрическим сетям;</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м) о предоставлении права и организации проезда транспортных средств по платным автомобильным дорогам (платным участкам автомобильных дорог); </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в размере до 100 процентов включительно цены договора (муниципального контракта) - по распоряжению администрации Искитимского района;</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2E3402">
        <w:rPr>
          <w:rFonts w:ascii="Times New Roman" w:hAnsi="Times New Roman" w:cs="Times New Roman"/>
          <w:sz w:val="28"/>
          <w:szCs w:val="28"/>
        </w:rPr>
        <w:t> </w:t>
      </w:r>
      <w:r>
        <w:rPr>
          <w:rFonts w:ascii="Times New Roman" w:hAnsi="Times New Roman" w:cs="Times New Roman"/>
          <w:sz w:val="28"/>
          <w:szCs w:val="28"/>
        </w:rPr>
        <w:t>в размере до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B90777" w:rsidRDefault="00B90777">
      <w:pPr>
        <w:spacing w:after="0" w:line="240" w:lineRule="auto"/>
        <w:ind w:firstLine="709"/>
        <w:jc w:val="both"/>
        <w:rPr>
          <w:rFonts w:ascii="Times New Roman" w:hAnsi="Times New Roman"/>
          <w:bCs/>
          <w:sz w:val="28"/>
          <w:szCs w:val="28"/>
        </w:rPr>
      </w:pPr>
    </w:p>
    <w:p w:rsidR="00B90777" w:rsidRDefault="00064532">
      <w:pPr>
        <w:spacing w:after="0" w:line="240" w:lineRule="auto"/>
        <w:ind w:firstLine="709"/>
        <w:jc w:val="both"/>
        <w:rPr>
          <w:rFonts w:ascii="Times New Roman" w:hAnsi="Times New Roman"/>
          <w:b/>
          <w:bCs/>
          <w:sz w:val="28"/>
          <w:szCs w:val="28"/>
        </w:rPr>
      </w:pPr>
      <w:r>
        <w:rPr>
          <w:rFonts w:ascii="Times New Roman" w:hAnsi="Times New Roman"/>
          <w:b/>
          <w:bCs/>
          <w:sz w:val="28"/>
          <w:szCs w:val="28"/>
        </w:rPr>
        <w:lastRenderedPageBreak/>
        <w:t xml:space="preserve">Статья 8. </w:t>
      </w:r>
      <w:r>
        <w:rPr>
          <w:rFonts w:ascii="Times New Roman" w:hAnsi="Times New Roman"/>
          <w:b/>
          <w:sz w:val="28"/>
          <w:szCs w:val="28"/>
        </w:rPr>
        <w:t>Особенности доведения лимитов бюджетных обязательств и санкционирования оплаты денежных обязательств</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2E3402">
        <w:rPr>
          <w:rFonts w:ascii="Times New Roman" w:hAnsi="Times New Roman" w:cs="Times New Roman"/>
          <w:sz w:val="28"/>
          <w:szCs w:val="28"/>
        </w:rPr>
        <w:t> </w:t>
      </w:r>
      <w:proofErr w:type="gramStart"/>
      <w:r>
        <w:rPr>
          <w:rFonts w:ascii="Times New Roman" w:hAnsi="Times New Roman" w:cs="Times New Roman"/>
          <w:sz w:val="28"/>
          <w:szCs w:val="28"/>
        </w:rPr>
        <w:t>Установить, что при отсутствии областного закона и (или) нормативного правового акта Правительства Новосибирской области, иных областных органов исполнительной власти, устанавливающих распределение межбюджетных трансфертов для Искитимского района, доведение лимитов бюджетных обязательств по расходам бюджета района, осуществляемым за счет соответствующих межбюджетных трансфертов областного бюджета, до главных распорядителей средств бюджета района осуществляется финансовым органом Искитимского района после принятия соответствующего закона и (или) нормативного</w:t>
      </w:r>
      <w:proofErr w:type="gramEnd"/>
      <w:r>
        <w:rPr>
          <w:rFonts w:ascii="Times New Roman" w:hAnsi="Times New Roman" w:cs="Times New Roman"/>
          <w:sz w:val="28"/>
          <w:szCs w:val="28"/>
        </w:rPr>
        <w:t xml:space="preserve"> правового акта Правительства Новосибирской области, иных областных органов исполнительной власти.</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Установить, что при отсутствии Решения и (или) иного нормативного правового акта Искитимского района, устанавливающих расходные обязательства Искитимского района, доведение лимитов бюджетных обязательств по соответствующим расходам бюджета района до главных распорядителей средств бюджета района осуществляется финансовым органом Искитимского района после принятия соответствующего Решения и (или) иного нормативного правового акта Искитимского района.</w:t>
      </w:r>
    </w:p>
    <w:p w:rsidR="00B90777" w:rsidRDefault="0006453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Установить, что при отсутствии нормативного правового акта Искитимского района, регламентирующего порядок исполнения расходного обязательства Искитимского района, оплата соответствующего денежного обязательства осуществляется после принятия соответствующего нормативного правового акта Искитимского района.</w:t>
      </w:r>
    </w:p>
    <w:p w:rsidR="00B90777" w:rsidRDefault="00B90777">
      <w:pPr>
        <w:spacing w:after="0" w:line="240" w:lineRule="auto"/>
        <w:ind w:firstLine="709"/>
        <w:jc w:val="both"/>
        <w:rPr>
          <w:rFonts w:ascii="Times New Roman" w:hAnsi="Times New Roman"/>
          <w:b/>
          <w:bCs/>
          <w:sz w:val="28"/>
          <w:szCs w:val="28"/>
        </w:rPr>
      </w:pPr>
    </w:p>
    <w:p w:rsidR="00B90777" w:rsidRDefault="00064532">
      <w:pPr>
        <w:ind w:firstLine="709"/>
        <w:rPr>
          <w:rFonts w:ascii="Times New Roman" w:hAnsi="Times New Roman"/>
          <w:b/>
          <w:sz w:val="28"/>
          <w:szCs w:val="28"/>
          <w:shd w:val="clear" w:color="auto" w:fill="FFFFFF"/>
        </w:rPr>
      </w:pPr>
      <w:r>
        <w:rPr>
          <w:rFonts w:ascii="Times New Roman" w:hAnsi="Times New Roman"/>
          <w:b/>
          <w:bCs/>
          <w:sz w:val="28"/>
          <w:szCs w:val="28"/>
        </w:rPr>
        <w:t xml:space="preserve">Статья 9. </w:t>
      </w:r>
      <w:r>
        <w:rPr>
          <w:rFonts w:ascii="Times New Roman" w:hAnsi="Times New Roman"/>
          <w:b/>
          <w:sz w:val="28"/>
          <w:szCs w:val="28"/>
        </w:rPr>
        <w:t xml:space="preserve">Критерии </w:t>
      </w:r>
      <w:r>
        <w:rPr>
          <w:rFonts w:ascii="Times New Roman" w:hAnsi="Times New Roman"/>
          <w:b/>
          <w:sz w:val="28"/>
          <w:szCs w:val="28"/>
          <w:shd w:val="clear" w:color="auto" w:fill="FFFFFF"/>
        </w:rPr>
        <w:t>критерия выравнивания расчетной бюджетной обеспеченности поселений</w:t>
      </w:r>
    </w:p>
    <w:p w:rsidR="00B90777" w:rsidRDefault="00064532">
      <w:pPr>
        <w:pStyle w:val="5"/>
        <w:ind w:firstLine="709"/>
        <w:jc w:val="both"/>
        <w:rPr>
          <w:rFonts w:ascii="Times New Roman" w:hAnsi="Times New Roman"/>
          <w:b w:val="0"/>
          <w:sz w:val="28"/>
          <w:szCs w:val="28"/>
          <w:highlight w:val="white"/>
        </w:rPr>
      </w:pPr>
      <w:r>
        <w:rPr>
          <w:rFonts w:ascii="Times New Roman" w:hAnsi="Times New Roman"/>
          <w:b w:val="0"/>
          <w:sz w:val="28"/>
          <w:szCs w:val="28"/>
          <w:highlight w:val="white"/>
        </w:rPr>
        <w:t>Установить в качестве критерия выравнивания расчетной бюджетной обеспеченности уровень расчетной бюджетной обеспеченности для городских, сельских поселений Искитимского района на 2026 год – 0,884, на 2027 год – 0,696, на 2028 год – 0,711.</w:t>
      </w:r>
    </w:p>
    <w:p w:rsidR="00B90777" w:rsidRDefault="00064532">
      <w:pPr>
        <w:spacing w:after="120" w:line="240" w:lineRule="auto"/>
        <w:ind w:firstLine="709"/>
        <w:jc w:val="both"/>
        <w:outlineLvl w:val="0"/>
        <w:rPr>
          <w:rFonts w:ascii="Times New Roman" w:hAnsi="Times New Roman"/>
          <w:b/>
          <w:sz w:val="28"/>
          <w:szCs w:val="28"/>
        </w:rPr>
      </w:pPr>
      <w:r>
        <w:rPr>
          <w:rFonts w:ascii="Times New Roman" w:hAnsi="Times New Roman"/>
          <w:b/>
          <w:sz w:val="28"/>
          <w:szCs w:val="28"/>
        </w:rPr>
        <w:t>Статья 10. Дотации бюджетам поселений из бюджета района</w:t>
      </w:r>
    </w:p>
    <w:p w:rsidR="00B90777" w:rsidRDefault="00064532">
      <w:pPr>
        <w:spacing w:after="0" w:line="240" w:lineRule="auto"/>
        <w:ind w:firstLine="720"/>
        <w:jc w:val="both"/>
        <w:rPr>
          <w:rFonts w:ascii="Times New Roman" w:hAnsi="Times New Roman"/>
          <w:b/>
          <w:sz w:val="28"/>
          <w:szCs w:val="28"/>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 xml:space="preserve">Утвердить общий объем дотации на выравнивание бюджетной обеспеченности поселений из бюджета района в бюджеты поселений Искитимского района на 2026 год в сумме </w:t>
      </w:r>
      <w:r>
        <w:rPr>
          <w:rFonts w:ascii="Times New Roman" w:hAnsi="Times New Roman"/>
          <w:b/>
          <w:bCs/>
          <w:sz w:val="28"/>
          <w:szCs w:val="28"/>
        </w:rPr>
        <w:t>220679,2</w:t>
      </w:r>
      <w:r>
        <w:rPr>
          <w:rFonts w:ascii="Times New Roman" w:hAnsi="Times New Roman"/>
          <w:b/>
          <w:sz w:val="28"/>
          <w:szCs w:val="28"/>
        </w:rPr>
        <w:t xml:space="preserve"> тыс. рублей, </w:t>
      </w:r>
      <w:r>
        <w:rPr>
          <w:rFonts w:ascii="Times New Roman" w:hAnsi="Times New Roman"/>
          <w:sz w:val="28"/>
          <w:szCs w:val="28"/>
        </w:rPr>
        <w:t xml:space="preserve">на 2027 год в сумме </w:t>
      </w:r>
      <w:r>
        <w:rPr>
          <w:rFonts w:ascii="Times New Roman" w:hAnsi="Times New Roman"/>
          <w:b/>
          <w:bCs/>
          <w:sz w:val="28"/>
          <w:szCs w:val="28"/>
        </w:rPr>
        <w:t>148606,3</w:t>
      </w:r>
      <w:r>
        <w:rPr>
          <w:rFonts w:ascii="Times New Roman" w:hAnsi="Times New Roman"/>
          <w:b/>
          <w:sz w:val="28"/>
          <w:szCs w:val="28"/>
        </w:rPr>
        <w:t xml:space="preserve"> </w:t>
      </w:r>
      <w:proofErr w:type="spellStart"/>
      <w:r>
        <w:rPr>
          <w:rFonts w:ascii="Times New Roman" w:hAnsi="Times New Roman"/>
          <w:b/>
          <w:sz w:val="28"/>
          <w:szCs w:val="28"/>
        </w:rPr>
        <w:t>тыс</w:t>
      </w:r>
      <w:proofErr w:type="gramStart"/>
      <w:r>
        <w:rPr>
          <w:rFonts w:ascii="Times New Roman" w:hAnsi="Times New Roman"/>
          <w:b/>
          <w:sz w:val="28"/>
          <w:szCs w:val="28"/>
        </w:rPr>
        <w:t>.р</w:t>
      </w:r>
      <w:proofErr w:type="gramEnd"/>
      <w:r>
        <w:rPr>
          <w:rFonts w:ascii="Times New Roman" w:hAnsi="Times New Roman"/>
          <w:b/>
          <w:sz w:val="28"/>
          <w:szCs w:val="28"/>
        </w:rPr>
        <w:t>ублей</w:t>
      </w:r>
      <w:proofErr w:type="spellEnd"/>
      <w:r>
        <w:rPr>
          <w:rFonts w:ascii="Times New Roman" w:hAnsi="Times New Roman"/>
          <w:b/>
          <w:sz w:val="28"/>
          <w:szCs w:val="28"/>
        </w:rPr>
        <w:t>,</w:t>
      </w:r>
      <w:r>
        <w:rPr>
          <w:rFonts w:ascii="Times New Roman" w:hAnsi="Times New Roman"/>
          <w:sz w:val="28"/>
          <w:szCs w:val="28"/>
        </w:rPr>
        <w:t xml:space="preserve"> на 2028 год в сумме </w:t>
      </w:r>
      <w:r>
        <w:rPr>
          <w:rFonts w:ascii="Times New Roman" w:hAnsi="Times New Roman"/>
          <w:b/>
          <w:bCs/>
          <w:sz w:val="28"/>
          <w:szCs w:val="28"/>
        </w:rPr>
        <w:t xml:space="preserve">160857,2 </w:t>
      </w:r>
      <w:proofErr w:type="spellStart"/>
      <w:r>
        <w:rPr>
          <w:rFonts w:ascii="Times New Roman" w:hAnsi="Times New Roman"/>
          <w:b/>
          <w:bCs/>
          <w:sz w:val="28"/>
          <w:szCs w:val="28"/>
        </w:rPr>
        <w:t>тыс.руб</w:t>
      </w:r>
      <w:r>
        <w:rPr>
          <w:rFonts w:ascii="Times New Roman" w:hAnsi="Times New Roman"/>
          <w:b/>
          <w:sz w:val="28"/>
          <w:szCs w:val="28"/>
        </w:rPr>
        <w:t>лей</w:t>
      </w:r>
      <w:proofErr w:type="spellEnd"/>
      <w:r>
        <w:rPr>
          <w:rFonts w:ascii="Times New Roman" w:hAnsi="Times New Roman"/>
          <w:b/>
          <w:sz w:val="28"/>
          <w:szCs w:val="28"/>
        </w:rPr>
        <w:t>.</w:t>
      </w:r>
    </w:p>
    <w:p w:rsidR="00B90777" w:rsidRDefault="00064532">
      <w:pPr>
        <w:spacing w:after="0" w:line="240" w:lineRule="auto"/>
        <w:ind w:firstLine="720"/>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 xml:space="preserve">Утвердить распределение общего объема дотации на выравнивание бюджетной обеспеченности поселений из бюджета района в бюджеты поселений Искитимского района на 2026 год и плановый период 2027 и 2028 годов согласно Приложению 8 к настоящему </w:t>
      </w:r>
      <w:r w:rsidR="002E3402">
        <w:rPr>
          <w:rFonts w:ascii="Times New Roman" w:hAnsi="Times New Roman"/>
          <w:sz w:val="28"/>
          <w:szCs w:val="28"/>
        </w:rPr>
        <w:t>р</w:t>
      </w:r>
      <w:r>
        <w:rPr>
          <w:rFonts w:ascii="Times New Roman" w:hAnsi="Times New Roman"/>
          <w:sz w:val="28"/>
          <w:szCs w:val="28"/>
        </w:rPr>
        <w:t>ешению.</w:t>
      </w:r>
    </w:p>
    <w:p w:rsidR="00B90777" w:rsidRDefault="00B90777">
      <w:pPr>
        <w:spacing w:after="120" w:line="240" w:lineRule="auto"/>
        <w:ind w:firstLine="720"/>
        <w:jc w:val="both"/>
        <w:rPr>
          <w:rFonts w:ascii="Times New Roman" w:hAnsi="Times New Roman"/>
          <w:b/>
          <w:sz w:val="28"/>
          <w:szCs w:val="28"/>
        </w:rPr>
      </w:pPr>
    </w:p>
    <w:p w:rsidR="00B90777" w:rsidRDefault="00064532">
      <w:pPr>
        <w:spacing w:after="120" w:line="240" w:lineRule="auto"/>
        <w:ind w:firstLine="720"/>
        <w:jc w:val="both"/>
        <w:rPr>
          <w:rFonts w:ascii="Times New Roman" w:hAnsi="Times New Roman"/>
          <w:b/>
          <w:sz w:val="28"/>
          <w:szCs w:val="28"/>
        </w:rPr>
      </w:pPr>
      <w:r>
        <w:rPr>
          <w:rFonts w:ascii="Times New Roman" w:hAnsi="Times New Roman"/>
          <w:b/>
          <w:sz w:val="28"/>
          <w:szCs w:val="28"/>
        </w:rPr>
        <w:t>Статья 11. Субвенции бюджетам поселений из бюджета района</w:t>
      </w:r>
    </w:p>
    <w:p w:rsidR="00B90777" w:rsidRDefault="00064532">
      <w:pPr>
        <w:spacing w:after="120" w:line="240" w:lineRule="auto"/>
        <w:ind w:firstLine="720"/>
        <w:jc w:val="both"/>
        <w:rPr>
          <w:rFonts w:ascii="Times New Roman" w:hAnsi="Times New Roman"/>
          <w:sz w:val="28"/>
          <w:szCs w:val="28"/>
        </w:rPr>
      </w:pPr>
      <w:r>
        <w:rPr>
          <w:rFonts w:ascii="Times New Roman" w:hAnsi="Times New Roman"/>
          <w:sz w:val="28"/>
          <w:szCs w:val="28"/>
        </w:rPr>
        <w:lastRenderedPageBreak/>
        <w:t xml:space="preserve">1.Утвердить объем субвенций, предоставляемых из бюджета района бюджетам поселений, на 2026 год в сумме </w:t>
      </w:r>
      <w:r>
        <w:rPr>
          <w:rFonts w:ascii="Times New Roman" w:hAnsi="Times New Roman"/>
          <w:b/>
          <w:sz w:val="28"/>
          <w:szCs w:val="28"/>
        </w:rPr>
        <w:t>10620,3</w:t>
      </w:r>
      <w:r>
        <w:rPr>
          <w:rFonts w:ascii="Times New Roman" w:hAnsi="Times New Roman"/>
          <w:sz w:val="28"/>
          <w:szCs w:val="28"/>
        </w:rPr>
        <w:t xml:space="preserve"> </w:t>
      </w:r>
      <w:proofErr w:type="spellStart"/>
      <w:r>
        <w:rPr>
          <w:rFonts w:ascii="Times New Roman" w:hAnsi="Times New Roman"/>
          <w:b/>
          <w:sz w:val="28"/>
          <w:szCs w:val="28"/>
        </w:rPr>
        <w:t>тыс</w:t>
      </w:r>
      <w:proofErr w:type="gramStart"/>
      <w:r>
        <w:rPr>
          <w:rFonts w:ascii="Times New Roman" w:hAnsi="Times New Roman"/>
          <w:b/>
          <w:sz w:val="28"/>
          <w:szCs w:val="28"/>
        </w:rPr>
        <w:t>.р</w:t>
      </w:r>
      <w:proofErr w:type="gramEnd"/>
      <w:r>
        <w:rPr>
          <w:rFonts w:ascii="Times New Roman" w:hAnsi="Times New Roman"/>
          <w:b/>
          <w:sz w:val="28"/>
          <w:szCs w:val="28"/>
        </w:rPr>
        <w:t>ублей</w:t>
      </w:r>
      <w:proofErr w:type="spellEnd"/>
      <w:r>
        <w:rPr>
          <w:rFonts w:ascii="Times New Roman" w:hAnsi="Times New Roman"/>
          <w:sz w:val="28"/>
          <w:szCs w:val="28"/>
        </w:rPr>
        <w:t xml:space="preserve">, на 2027 год в сумме </w:t>
      </w:r>
      <w:r>
        <w:rPr>
          <w:rFonts w:ascii="Times New Roman" w:hAnsi="Times New Roman"/>
          <w:b/>
          <w:sz w:val="28"/>
          <w:szCs w:val="28"/>
        </w:rPr>
        <w:t xml:space="preserve">11860,0 </w:t>
      </w:r>
      <w:proofErr w:type="spellStart"/>
      <w:r>
        <w:rPr>
          <w:rFonts w:ascii="Times New Roman" w:hAnsi="Times New Roman"/>
          <w:b/>
          <w:sz w:val="28"/>
          <w:szCs w:val="28"/>
        </w:rPr>
        <w:t>тыс.рублей</w:t>
      </w:r>
      <w:proofErr w:type="spellEnd"/>
      <w:r>
        <w:rPr>
          <w:rFonts w:ascii="Times New Roman" w:hAnsi="Times New Roman"/>
          <w:sz w:val="28"/>
          <w:szCs w:val="28"/>
        </w:rPr>
        <w:t xml:space="preserve">, на 2028 год в сумме </w:t>
      </w:r>
      <w:r>
        <w:rPr>
          <w:rFonts w:ascii="Times New Roman" w:hAnsi="Times New Roman"/>
          <w:b/>
          <w:sz w:val="28"/>
          <w:szCs w:val="28"/>
        </w:rPr>
        <w:t xml:space="preserve">15134,0 </w:t>
      </w:r>
      <w:proofErr w:type="spellStart"/>
      <w:r>
        <w:rPr>
          <w:rFonts w:ascii="Times New Roman" w:hAnsi="Times New Roman"/>
          <w:b/>
          <w:sz w:val="28"/>
          <w:szCs w:val="28"/>
        </w:rPr>
        <w:t>тыс.рублей</w:t>
      </w:r>
      <w:proofErr w:type="spellEnd"/>
      <w:r>
        <w:rPr>
          <w:rFonts w:ascii="Times New Roman" w:hAnsi="Times New Roman"/>
          <w:b/>
          <w:sz w:val="28"/>
          <w:szCs w:val="28"/>
        </w:rPr>
        <w:t>.</w:t>
      </w:r>
    </w:p>
    <w:p w:rsidR="00B90777" w:rsidRDefault="00064532">
      <w:pPr>
        <w:spacing w:after="120" w:line="240" w:lineRule="auto"/>
        <w:ind w:firstLine="720"/>
        <w:jc w:val="both"/>
        <w:rPr>
          <w:rFonts w:ascii="Times New Roman" w:hAnsi="Times New Roman"/>
          <w:sz w:val="28"/>
          <w:szCs w:val="28"/>
        </w:rPr>
      </w:pPr>
      <w:r>
        <w:rPr>
          <w:rFonts w:ascii="Times New Roman" w:hAnsi="Times New Roman"/>
          <w:sz w:val="28"/>
          <w:szCs w:val="28"/>
        </w:rPr>
        <w:t xml:space="preserve">2. Утвердить распределение субвенций, предоставляемых из бюджета района бюджетам поселений: </w:t>
      </w:r>
    </w:p>
    <w:p w:rsidR="00B90777" w:rsidRDefault="0006453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1)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2026 год и плановый период 2027 и 2028 годов согласно таблице</w:t>
      </w:r>
      <w:proofErr w:type="gramEnd"/>
      <w:r>
        <w:rPr>
          <w:rFonts w:ascii="Times New Roman" w:hAnsi="Times New Roman"/>
          <w:sz w:val="28"/>
          <w:szCs w:val="28"/>
        </w:rPr>
        <w:t xml:space="preserve"> 1 Приложения 9 к настоящему Решению;</w:t>
      </w:r>
    </w:p>
    <w:p w:rsidR="00B90777" w:rsidRDefault="0006453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на осуществление первичного воинского учета органами местного самоуправления поселений в соответствии с Федеральным законом от 28 марта 1998 года № 53-ФЗ «О воинской обязанности и военной службе» и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w:t>
      </w:r>
      <w:proofErr w:type="gramEnd"/>
      <w:r>
        <w:rPr>
          <w:rFonts w:ascii="Times New Roman" w:hAnsi="Times New Roman" w:cs="Times New Roman"/>
          <w:sz w:val="28"/>
          <w:szCs w:val="28"/>
        </w:rPr>
        <w:t xml:space="preserve"> на осуществление полномочий по первичному воинскому учету органами местного самоуправления поселений» на 2026 год и плановый период 2027 и 2028 годов согласно таблице 2 Приложения 9 к настоящему Решению.</w:t>
      </w:r>
    </w:p>
    <w:p w:rsidR="00B90777" w:rsidRDefault="00B90777">
      <w:pPr>
        <w:widowControl w:val="0"/>
        <w:spacing w:after="0" w:line="240" w:lineRule="auto"/>
        <w:ind w:firstLine="567"/>
        <w:jc w:val="both"/>
        <w:rPr>
          <w:rFonts w:ascii="Times New Roman" w:hAnsi="Times New Roman"/>
          <w:sz w:val="28"/>
          <w:szCs w:val="28"/>
        </w:rPr>
      </w:pPr>
    </w:p>
    <w:p w:rsidR="00B90777" w:rsidRDefault="00064532">
      <w:pPr>
        <w:widowControl w:val="0"/>
        <w:spacing w:after="0" w:line="240" w:lineRule="auto"/>
        <w:ind w:firstLine="567"/>
        <w:jc w:val="both"/>
        <w:rPr>
          <w:rFonts w:ascii="Times New Roman" w:hAnsi="Times New Roman"/>
          <w:b/>
          <w:sz w:val="28"/>
          <w:szCs w:val="28"/>
        </w:rPr>
      </w:pPr>
      <w:r>
        <w:rPr>
          <w:rFonts w:ascii="Times New Roman" w:hAnsi="Times New Roman"/>
          <w:b/>
          <w:sz w:val="28"/>
          <w:szCs w:val="28"/>
        </w:rPr>
        <w:t>Статья 12. Субсидии бюджетам поселений из бюджета района</w:t>
      </w:r>
    </w:p>
    <w:p w:rsidR="00B90777" w:rsidRDefault="00B90777">
      <w:pPr>
        <w:spacing w:after="120" w:line="240" w:lineRule="auto"/>
        <w:jc w:val="both"/>
        <w:rPr>
          <w:rFonts w:ascii="Times New Roman" w:hAnsi="Times New Roman"/>
          <w:sz w:val="28"/>
          <w:szCs w:val="28"/>
        </w:rPr>
      </w:pPr>
    </w:p>
    <w:p w:rsidR="00B90777" w:rsidRDefault="00064532">
      <w:pPr>
        <w:numPr>
          <w:ilvl w:val="0"/>
          <w:numId w:val="14"/>
        </w:numPr>
        <w:tabs>
          <w:tab w:val="clear" w:pos="1080"/>
          <w:tab w:val="num" w:pos="720"/>
        </w:tabs>
        <w:ind w:left="0" w:firstLine="720"/>
        <w:jc w:val="both"/>
        <w:rPr>
          <w:rFonts w:ascii="Times New Roman" w:hAnsi="Times New Roman"/>
          <w:sz w:val="28"/>
          <w:szCs w:val="28"/>
        </w:rPr>
      </w:pPr>
      <w:r>
        <w:rPr>
          <w:rFonts w:ascii="Times New Roman" w:hAnsi="Times New Roman"/>
          <w:sz w:val="28"/>
          <w:szCs w:val="28"/>
        </w:rPr>
        <w:t xml:space="preserve">Утвердить объем субсидий, предоставляемых бюджетам поселений из бюджета района на 2026 год в сумме </w:t>
      </w:r>
      <w:r>
        <w:rPr>
          <w:rFonts w:ascii="Times New Roman" w:hAnsi="Times New Roman"/>
          <w:b/>
          <w:sz w:val="28"/>
          <w:szCs w:val="28"/>
        </w:rPr>
        <w:t xml:space="preserve">79136,8 </w:t>
      </w:r>
      <w:proofErr w:type="spellStart"/>
      <w:r>
        <w:rPr>
          <w:rFonts w:ascii="Times New Roman" w:hAnsi="Times New Roman"/>
          <w:b/>
          <w:sz w:val="28"/>
          <w:szCs w:val="28"/>
        </w:rPr>
        <w:t>тыс</w:t>
      </w:r>
      <w:proofErr w:type="gramStart"/>
      <w:r>
        <w:rPr>
          <w:rFonts w:ascii="Times New Roman" w:hAnsi="Times New Roman"/>
          <w:b/>
          <w:sz w:val="28"/>
          <w:szCs w:val="28"/>
        </w:rPr>
        <w:t>.р</w:t>
      </w:r>
      <w:proofErr w:type="gramEnd"/>
      <w:r>
        <w:rPr>
          <w:rFonts w:ascii="Times New Roman" w:hAnsi="Times New Roman"/>
          <w:b/>
          <w:sz w:val="28"/>
          <w:szCs w:val="28"/>
        </w:rPr>
        <w:t>ублей</w:t>
      </w:r>
      <w:proofErr w:type="spellEnd"/>
      <w:r>
        <w:rPr>
          <w:rFonts w:ascii="Times New Roman" w:hAnsi="Times New Roman"/>
          <w:sz w:val="28"/>
          <w:szCs w:val="28"/>
        </w:rPr>
        <w:t>.</w:t>
      </w:r>
    </w:p>
    <w:p w:rsidR="00B90777" w:rsidRDefault="00064532">
      <w:pPr>
        <w:numPr>
          <w:ilvl w:val="0"/>
          <w:numId w:val="14"/>
        </w:numPr>
        <w:tabs>
          <w:tab w:val="clear" w:pos="1080"/>
        </w:tabs>
        <w:spacing w:after="120" w:line="240" w:lineRule="auto"/>
        <w:ind w:left="0" w:firstLine="720"/>
        <w:jc w:val="both"/>
        <w:rPr>
          <w:rFonts w:ascii="Times New Roman" w:hAnsi="Times New Roman"/>
          <w:sz w:val="28"/>
          <w:szCs w:val="28"/>
        </w:rPr>
      </w:pPr>
      <w:r>
        <w:rPr>
          <w:rFonts w:ascii="Times New Roman" w:hAnsi="Times New Roman"/>
          <w:sz w:val="28"/>
          <w:szCs w:val="28"/>
        </w:rPr>
        <w:t>Утвердить цели предоставления и распределение субсидий из бюджета района бюджетам поселений:</w:t>
      </w:r>
    </w:p>
    <w:p w:rsidR="00B90777" w:rsidRDefault="00064532">
      <w:pPr>
        <w:widowControl w:val="0"/>
        <w:numPr>
          <w:ilvl w:val="0"/>
          <w:numId w:val="21"/>
        </w:numPr>
        <w:ind w:left="0" w:firstLine="568"/>
        <w:jc w:val="both"/>
        <w:rPr>
          <w:rFonts w:ascii="Times New Roman" w:hAnsi="Times New Roman"/>
        </w:rPr>
      </w:pPr>
      <w:r>
        <w:rPr>
          <w:rFonts w:ascii="Times New Roman" w:hAnsi="Times New Roman"/>
          <w:sz w:val="28"/>
          <w:szCs w:val="28"/>
        </w:rPr>
        <w:t>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2026 год согласно таблице 1 Приложения 10 к настоящему решению;</w:t>
      </w:r>
    </w:p>
    <w:p w:rsidR="00B90777" w:rsidRDefault="00064532">
      <w:pPr>
        <w:widowControl w:val="0"/>
        <w:numPr>
          <w:ilvl w:val="0"/>
          <w:numId w:val="21"/>
        </w:numPr>
        <w:ind w:left="0" w:firstLine="568"/>
        <w:jc w:val="both"/>
        <w:rPr>
          <w:rFonts w:ascii="Times New Roman" w:hAnsi="Times New Roman"/>
        </w:rPr>
      </w:pPr>
      <w:r>
        <w:rPr>
          <w:rFonts w:ascii="Times New Roman" w:hAnsi="Times New Roman"/>
          <w:sz w:val="28"/>
          <w:szCs w:val="28"/>
        </w:rPr>
        <w:t xml:space="preserve">на реализацию мероприятий по государственной поддержке муниципальных образований Новосибирской области на укрепление, приведение в нормативное состояние и развитие спортивной инфраструктуры муниципальных образований государственной программы Новосибирской </w:t>
      </w:r>
      <w:r>
        <w:rPr>
          <w:rFonts w:ascii="Times New Roman" w:hAnsi="Times New Roman"/>
          <w:sz w:val="28"/>
          <w:szCs w:val="28"/>
        </w:rPr>
        <w:lastRenderedPageBreak/>
        <w:t>области "Развитие физической культуры и спорта в Новосибирской области" на 2026 год согласно таблице 2 Приложения 10 к настоящему решению;</w:t>
      </w:r>
    </w:p>
    <w:p w:rsidR="00B90777" w:rsidRDefault="00064532">
      <w:pPr>
        <w:widowControl w:val="0"/>
        <w:numPr>
          <w:ilvl w:val="0"/>
          <w:numId w:val="21"/>
        </w:numPr>
        <w:ind w:left="0" w:firstLine="568"/>
        <w:jc w:val="both"/>
        <w:rPr>
          <w:rFonts w:ascii="Times New Roman" w:hAnsi="Times New Roman"/>
        </w:rPr>
      </w:pPr>
      <w:r>
        <w:rPr>
          <w:rFonts w:ascii="Times New Roman" w:hAnsi="Times New Roman"/>
          <w:sz w:val="28"/>
          <w:szCs w:val="28"/>
        </w:rPr>
        <w:t>на реализацию мероприятий</w:t>
      </w:r>
      <w:r>
        <w:rPr>
          <w:rFonts w:ascii="Times New Roman" w:hAnsi="Times New Roman"/>
        </w:rPr>
        <w:t xml:space="preserve"> </w:t>
      </w:r>
      <w:r>
        <w:rPr>
          <w:rFonts w:ascii="Times New Roman" w:hAnsi="Times New Roman"/>
          <w:sz w:val="28"/>
          <w:szCs w:val="28"/>
        </w:rPr>
        <w:t>на обустройство (создание) контейнерных площадок, приобретение контейнеров (емкостей) для накопления твердых коммунальных отходов на 2026 год согласно таблице 3 приложения 10 к настоящему Решению.</w:t>
      </w:r>
    </w:p>
    <w:p w:rsidR="00B90777" w:rsidRDefault="00B90777">
      <w:pPr>
        <w:widowControl w:val="0"/>
        <w:spacing w:after="0" w:line="240" w:lineRule="auto"/>
        <w:ind w:firstLine="567"/>
        <w:jc w:val="both"/>
        <w:rPr>
          <w:rFonts w:ascii="Times New Roman" w:hAnsi="Times New Roman"/>
          <w:b/>
          <w:sz w:val="28"/>
          <w:szCs w:val="28"/>
        </w:rPr>
      </w:pPr>
    </w:p>
    <w:p w:rsidR="00B90777" w:rsidRDefault="00064532">
      <w:pPr>
        <w:widowControl w:val="0"/>
        <w:spacing w:after="0" w:line="240" w:lineRule="auto"/>
        <w:ind w:firstLine="567"/>
        <w:jc w:val="both"/>
        <w:rPr>
          <w:rFonts w:ascii="Times New Roman" w:hAnsi="Times New Roman"/>
          <w:b/>
          <w:sz w:val="28"/>
          <w:szCs w:val="28"/>
        </w:rPr>
      </w:pPr>
      <w:r>
        <w:rPr>
          <w:rFonts w:ascii="Times New Roman" w:hAnsi="Times New Roman"/>
          <w:b/>
          <w:sz w:val="28"/>
          <w:szCs w:val="28"/>
        </w:rPr>
        <w:t>Статья 13. Иные межбюджетные трансферты бюджетам поселений из бюджета района</w:t>
      </w:r>
    </w:p>
    <w:p w:rsidR="00B90777" w:rsidRDefault="00B90777">
      <w:pPr>
        <w:spacing w:after="120" w:line="240" w:lineRule="auto"/>
        <w:jc w:val="both"/>
        <w:rPr>
          <w:rFonts w:ascii="Times New Roman" w:hAnsi="Times New Roman"/>
          <w:sz w:val="28"/>
          <w:szCs w:val="28"/>
        </w:rPr>
      </w:pPr>
    </w:p>
    <w:p w:rsidR="00B90777" w:rsidRDefault="00064532">
      <w:pPr>
        <w:numPr>
          <w:ilvl w:val="0"/>
          <w:numId w:val="23"/>
        </w:numPr>
        <w:spacing w:after="120" w:line="240" w:lineRule="auto"/>
        <w:ind w:left="0" w:firstLine="720"/>
        <w:jc w:val="both"/>
        <w:rPr>
          <w:rFonts w:ascii="Times New Roman" w:hAnsi="Times New Roman"/>
          <w:sz w:val="28"/>
          <w:szCs w:val="28"/>
        </w:rPr>
      </w:pPr>
      <w:r>
        <w:rPr>
          <w:rFonts w:ascii="Times New Roman" w:hAnsi="Times New Roman"/>
          <w:sz w:val="28"/>
          <w:szCs w:val="28"/>
        </w:rPr>
        <w:t xml:space="preserve">Утвердить объем иных межбюджетных трансфертов, предоставляемых бюджетам поселений из бюджета района на 2026 год в сумме </w:t>
      </w:r>
      <w:r>
        <w:rPr>
          <w:rFonts w:ascii="Times New Roman" w:hAnsi="Times New Roman"/>
          <w:b/>
          <w:sz w:val="28"/>
          <w:szCs w:val="28"/>
        </w:rPr>
        <w:t xml:space="preserve">93772,9 </w:t>
      </w:r>
      <w:proofErr w:type="spellStart"/>
      <w:r>
        <w:rPr>
          <w:rFonts w:ascii="Times New Roman" w:hAnsi="Times New Roman"/>
          <w:b/>
          <w:sz w:val="28"/>
          <w:szCs w:val="28"/>
        </w:rPr>
        <w:t>тыс</w:t>
      </w:r>
      <w:proofErr w:type="gramStart"/>
      <w:r>
        <w:rPr>
          <w:rFonts w:ascii="Times New Roman" w:hAnsi="Times New Roman"/>
          <w:b/>
          <w:sz w:val="28"/>
          <w:szCs w:val="28"/>
        </w:rPr>
        <w:t>.р</w:t>
      </w:r>
      <w:proofErr w:type="gramEnd"/>
      <w:r>
        <w:rPr>
          <w:rFonts w:ascii="Times New Roman" w:hAnsi="Times New Roman"/>
          <w:b/>
          <w:sz w:val="28"/>
          <w:szCs w:val="28"/>
        </w:rPr>
        <w:t>ублей</w:t>
      </w:r>
      <w:proofErr w:type="spellEnd"/>
      <w:r>
        <w:rPr>
          <w:rFonts w:ascii="Times New Roman" w:hAnsi="Times New Roman"/>
          <w:b/>
          <w:sz w:val="28"/>
          <w:szCs w:val="28"/>
        </w:rPr>
        <w:t>.</w:t>
      </w:r>
    </w:p>
    <w:p w:rsidR="00B90777" w:rsidRDefault="00064532">
      <w:pPr>
        <w:numPr>
          <w:ilvl w:val="0"/>
          <w:numId w:val="23"/>
        </w:numPr>
        <w:spacing w:after="0" w:line="240" w:lineRule="auto"/>
        <w:ind w:left="0" w:firstLine="720"/>
        <w:jc w:val="both"/>
        <w:rPr>
          <w:rFonts w:ascii="Times New Roman" w:hAnsi="Times New Roman"/>
          <w:sz w:val="28"/>
          <w:szCs w:val="28"/>
        </w:rPr>
      </w:pPr>
      <w:r>
        <w:rPr>
          <w:rFonts w:ascii="Times New Roman" w:hAnsi="Times New Roman"/>
          <w:sz w:val="28"/>
          <w:szCs w:val="28"/>
        </w:rPr>
        <w:t>Утвердить цели предоставления и распределение иных межбюджетных трансфертов из бюджета района бюджетам поселений:</w:t>
      </w:r>
    </w:p>
    <w:p w:rsidR="00B90777" w:rsidRDefault="00064532">
      <w:pPr>
        <w:widowControl w:val="0"/>
        <w:numPr>
          <w:ilvl w:val="0"/>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2026 год согласно таблице 1 Приложения 11 к настоящему </w:t>
      </w:r>
      <w:r w:rsidR="002E3402">
        <w:rPr>
          <w:rFonts w:ascii="Times New Roman" w:hAnsi="Times New Roman"/>
          <w:sz w:val="28"/>
          <w:szCs w:val="28"/>
        </w:rPr>
        <w:t>р</w:t>
      </w:r>
      <w:r>
        <w:rPr>
          <w:rFonts w:ascii="Times New Roman" w:hAnsi="Times New Roman"/>
          <w:sz w:val="28"/>
          <w:szCs w:val="28"/>
        </w:rPr>
        <w:t>ешению;</w:t>
      </w:r>
    </w:p>
    <w:p w:rsidR="00B90777" w:rsidRDefault="00064532">
      <w:pPr>
        <w:pStyle w:val="afd"/>
        <w:numPr>
          <w:ilvl w:val="0"/>
          <w:numId w:val="24"/>
        </w:numPr>
        <w:tabs>
          <w:tab w:val="left" w:pos="709"/>
        </w:tabs>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на реализацию мероприятий за счет иных межбюджетных трансфертов общего характера на 2026 год согласно таблице 2 Приложения 11 к настоящему </w:t>
      </w:r>
      <w:r w:rsidR="002E3402">
        <w:rPr>
          <w:rFonts w:ascii="Times New Roman" w:hAnsi="Times New Roman"/>
          <w:sz w:val="28"/>
          <w:szCs w:val="28"/>
          <w:lang w:val="ru-RU"/>
        </w:rPr>
        <w:t>р</w:t>
      </w:r>
      <w:r>
        <w:rPr>
          <w:rFonts w:ascii="Times New Roman" w:hAnsi="Times New Roman"/>
          <w:sz w:val="28"/>
          <w:szCs w:val="28"/>
          <w:lang w:val="ru-RU"/>
        </w:rPr>
        <w:t>ешению;</w:t>
      </w:r>
    </w:p>
    <w:p w:rsidR="00B90777" w:rsidRDefault="00064532">
      <w:pPr>
        <w:pStyle w:val="afd"/>
        <w:numPr>
          <w:ilvl w:val="0"/>
          <w:numId w:val="24"/>
        </w:numPr>
        <w:tabs>
          <w:tab w:val="left" w:pos="709"/>
        </w:tabs>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Искитимского района на 2026 год согласно таблице 3 Приложения 11 к настоящему </w:t>
      </w:r>
      <w:r w:rsidR="002E3402">
        <w:rPr>
          <w:rFonts w:ascii="Times New Roman" w:hAnsi="Times New Roman"/>
          <w:sz w:val="28"/>
          <w:szCs w:val="28"/>
          <w:lang w:val="ru-RU"/>
        </w:rPr>
        <w:t>р</w:t>
      </w:r>
      <w:r>
        <w:rPr>
          <w:rFonts w:ascii="Times New Roman" w:hAnsi="Times New Roman"/>
          <w:sz w:val="28"/>
          <w:szCs w:val="28"/>
          <w:lang w:val="ru-RU"/>
        </w:rPr>
        <w:t>ешению;</w:t>
      </w:r>
    </w:p>
    <w:p w:rsidR="00B90777" w:rsidRDefault="00064532">
      <w:pPr>
        <w:pStyle w:val="afd"/>
        <w:numPr>
          <w:ilvl w:val="0"/>
          <w:numId w:val="24"/>
        </w:numPr>
        <w:tabs>
          <w:tab w:val="left" w:pos="709"/>
        </w:tabs>
        <w:spacing w:after="0" w:line="240" w:lineRule="auto"/>
        <w:ind w:left="0" w:firstLine="709"/>
        <w:jc w:val="both"/>
        <w:rPr>
          <w:rFonts w:ascii="Times New Roman" w:hAnsi="Times New Roman"/>
          <w:sz w:val="28"/>
          <w:szCs w:val="28"/>
          <w:lang w:val="ru-RU"/>
        </w:rPr>
      </w:pPr>
      <w:r w:rsidRPr="002E3402">
        <w:rPr>
          <w:rFonts w:ascii="Times New Roman" w:hAnsi="Times New Roman"/>
          <w:sz w:val="28"/>
          <w:szCs w:val="28"/>
          <w:lang w:val="ru-RU"/>
        </w:rPr>
        <w:t xml:space="preserve">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2026 год согласно таблице 4 приложения 11 к настоящему </w:t>
      </w:r>
      <w:r w:rsidR="002E3402">
        <w:rPr>
          <w:rFonts w:ascii="Times New Roman" w:hAnsi="Times New Roman"/>
          <w:sz w:val="28"/>
          <w:szCs w:val="28"/>
          <w:lang w:val="ru-RU"/>
        </w:rPr>
        <w:t>р</w:t>
      </w:r>
      <w:r w:rsidRPr="002E3402">
        <w:rPr>
          <w:rFonts w:ascii="Times New Roman" w:hAnsi="Times New Roman"/>
          <w:sz w:val="28"/>
          <w:szCs w:val="28"/>
          <w:lang w:val="ru-RU"/>
        </w:rPr>
        <w:t>ешению.</w:t>
      </w:r>
    </w:p>
    <w:p w:rsidR="00B90777" w:rsidRDefault="00B90777">
      <w:pPr>
        <w:pStyle w:val="ConsPlusNormal"/>
        <w:ind w:firstLine="709"/>
        <w:jc w:val="both"/>
        <w:rPr>
          <w:rFonts w:ascii="Times New Roman" w:hAnsi="Times New Roman"/>
          <w:b/>
          <w:sz w:val="28"/>
          <w:highlight w:val="yellow"/>
        </w:rPr>
      </w:pPr>
    </w:p>
    <w:p w:rsidR="00B90777" w:rsidRDefault="00064532">
      <w:pPr>
        <w:pStyle w:val="ConsPlusNormal"/>
        <w:ind w:firstLine="709"/>
        <w:jc w:val="both"/>
        <w:rPr>
          <w:rFonts w:ascii="Times New Roman" w:hAnsi="Times New Roman" w:cs="Times New Roman"/>
          <w:b/>
          <w:sz w:val="28"/>
          <w:szCs w:val="28"/>
        </w:rPr>
      </w:pPr>
      <w:r>
        <w:rPr>
          <w:rFonts w:ascii="Times New Roman" w:hAnsi="Times New Roman"/>
          <w:b/>
          <w:sz w:val="28"/>
        </w:rPr>
        <w:t xml:space="preserve">Статья 14. </w:t>
      </w:r>
      <w:r>
        <w:rPr>
          <w:rFonts w:ascii="Times New Roman" w:hAnsi="Times New Roman" w:cs="Times New Roman"/>
          <w:b/>
          <w:sz w:val="28"/>
          <w:szCs w:val="28"/>
        </w:rPr>
        <w:t>Возврат остатков субсидий, предоставленных из бюджета района муниципальным учреждениям Искитимского района на финансовое обеспечение выполнения муниципального задания, в бюджет района</w:t>
      </w:r>
    </w:p>
    <w:p w:rsidR="00B90777" w:rsidRDefault="00064532">
      <w:pPr>
        <w:spacing w:after="0" w:line="240" w:lineRule="auto"/>
        <w:ind w:firstLine="709"/>
        <w:contextualSpacing/>
        <w:jc w:val="both"/>
        <w:rPr>
          <w:rFonts w:ascii="Times New Roman" w:hAnsi="Times New Roman"/>
          <w:sz w:val="28"/>
          <w:szCs w:val="28"/>
        </w:rPr>
      </w:pPr>
      <w:proofErr w:type="gramStart"/>
      <w:r>
        <w:rPr>
          <w:rFonts w:ascii="Times New Roman" w:hAnsi="Times New Roman"/>
          <w:sz w:val="28"/>
          <w:szCs w:val="28"/>
        </w:rPr>
        <w:t xml:space="preserve">Остатки не использованных в текущем финансовом году субсидий, предоставленных из бюджета района муниципальным бюджетным учреждениям Искитимского района на финансовое обеспечение выполнения ими муниципального задания, в очередном финансовом году подлежат возврату указанными учреждениями в бюджет района в объеме, соответствующем не </w:t>
      </w:r>
      <w:r>
        <w:rPr>
          <w:rFonts w:ascii="Times New Roman" w:hAnsi="Times New Roman"/>
          <w:sz w:val="28"/>
          <w:szCs w:val="28"/>
        </w:rPr>
        <w:lastRenderedPageBreak/>
        <w:t>достигнутым показателям муниципального задания такими учреждениями, в порядке, установленном администрацией Искитимского района.</w:t>
      </w:r>
      <w:proofErr w:type="gramEnd"/>
    </w:p>
    <w:p w:rsidR="00B90777" w:rsidRDefault="00B90777">
      <w:pPr>
        <w:spacing w:after="120" w:line="240" w:lineRule="auto"/>
        <w:ind w:firstLine="709"/>
        <w:jc w:val="both"/>
        <w:outlineLvl w:val="0"/>
        <w:rPr>
          <w:rFonts w:ascii="Times New Roman" w:hAnsi="Times New Roman"/>
          <w:b/>
          <w:sz w:val="28"/>
          <w:szCs w:val="28"/>
        </w:rPr>
      </w:pPr>
    </w:p>
    <w:p w:rsidR="00B90777" w:rsidRDefault="00064532">
      <w:pPr>
        <w:pStyle w:val="ConsPlusNormal"/>
        <w:ind w:firstLine="709"/>
        <w:jc w:val="both"/>
        <w:outlineLvl w:val="0"/>
        <w:rPr>
          <w:rFonts w:ascii="Times New Roman" w:hAnsi="Times New Roman" w:cs="Times New Roman"/>
          <w:b/>
          <w:sz w:val="28"/>
          <w:szCs w:val="28"/>
        </w:rPr>
      </w:pPr>
      <w:r>
        <w:rPr>
          <w:rFonts w:ascii="Times New Roman" w:hAnsi="Times New Roman"/>
          <w:b/>
          <w:sz w:val="28"/>
          <w:szCs w:val="28"/>
        </w:rPr>
        <w:t xml:space="preserve">Статья 15. </w:t>
      </w:r>
      <w:r>
        <w:rPr>
          <w:rFonts w:ascii="Times New Roman" w:hAnsi="Times New Roman" w:cs="Times New Roman"/>
          <w:b/>
          <w:sz w:val="28"/>
          <w:szCs w:val="28"/>
        </w:rPr>
        <w:t>Ассигнования на капитальные вложения из бюджета района</w:t>
      </w:r>
    </w:p>
    <w:p w:rsidR="00B90777" w:rsidRDefault="00064532">
      <w:pPr>
        <w:spacing w:after="120" w:line="240" w:lineRule="auto"/>
        <w:ind w:firstLine="709"/>
        <w:jc w:val="both"/>
        <w:outlineLvl w:val="0"/>
        <w:rPr>
          <w:rFonts w:ascii="Times New Roman" w:hAnsi="Times New Roman"/>
          <w:sz w:val="28"/>
          <w:szCs w:val="28"/>
        </w:rPr>
      </w:pPr>
      <w:r>
        <w:rPr>
          <w:rFonts w:ascii="Times New Roman" w:hAnsi="Times New Roman"/>
          <w:sz w:val="28"/>
          <w:szCs w:val="28"/>
        </w:rPr>
        <w:t xml:space="preserve">Утвердить распределение ассигнований на капитальные вложения из бюджета района по направлениям и объектам в 2026 году и плановом периоде 2027 и 2028 годов согласно Приложению 12 к настоящему </w:t>
      </w:r>
      <w:r w:rsidR="002E3402">
        <w:rPr>
          <w:rFonts w:ascii="Times New Roman" w:hAnsi="Times New Roman"/>
          <w:sz w:val="28"/>
          <w:szCs w:val="28"/>
        </w:rPr>
        <w:t>р</w:t>
      </w:r>
      <w:r>
        <w:rPr>
          <w:rFonts w:ascii="Times New Roman" w:hAnsi="Times New Roman"/>
          <w:sz w:val="28"/>
          <w:szCs w:val="28"/>
        </w:rPr>
        <w:t>ешению.</w:t>
      </w:r>
    </w:p>
    <w:p w:rsidR="00B90777" w:rsidRDefault="00B90777">
      <w:pPr>
        <w:spacing w:after="0" w:line="240" w:lineRule="auto"/>
        <w:ind w:firstLine="540"/>
        <w:jc w:val="both"/>
        <w:outlineLvl w:val="1"/>
        <w:rPr>
          <w:rFonts w:ascii="Times New Roman" w:hAnsi="Times New Roman"/>
          <w:sz w:val="28"/>
          <w:szCs w:val="28"/>
        </w:rPr>
      </w:pPr>
    </w:p>
    <w:p w:rsidR="00B90777" w:rsidRDefault="00064532">
      <w:pPr>
        <w:spacing w:after="0" w:line="240" w:lineRule="auto"/>
        <w:ind w:firstLine="540"/>
        <w:jc w:val="both"/>
        <w:outlineLvl w:val="1"/>
        <w:rPr>
          <w:rFonts w:ascii="Times New Roman" w:hAnsi="Times New Roman"/>
          <w:b/>
          <w:sz w:val="28"/>
          <w:szCs w:val="28"/>
        </w:rPr>
      </w:pPr>
      <w:r>
        <w:rPr>
          <w:rFonts w:ascii="Times New Roman" w:hAnsi="Times New Roman"/>
          <w:b/>
          <w:sz w:val="28"/>
          <w:szCs w:val="28"/>
        </w:rPr>
        <w:t>Статья 16. Дорожный фонд Искитимского района</w:t>
      </w:r>
    </w:p>
    <w:p w:rsidR="00B90777" w:rsidRDefault="00064532">
      <w:pPr>
        <w:spacing w:after="0" w:line="240" w:lineRule="auto"/>
        <w:ind w:firstLine="540"/>
        <w:jc w:val="both"/>
        <w:outlineLvl w:val="1"/>
        <w:rPr>
          <w:rFonts w:ascii="Times New Roman" w:hAnsi="Times New Roman"/>
          <w:b/>
          <w:sz w:val="28"/>
          <w:szCs w:val="28"/>
        </w:rPr>
      </w:pPr>
      <w:r>
        <w:rPr>
          <w:rFonts w:ascii="Times New Roman" w:hAnsi="Times New Roman"/>
          <w:sz w:val="28"/>
          <w:szCs w:val="28"/>
        </w:rPr>
        <w:t xml:space="preserve">Утвердить объем бюджетных ассигнований дорожного фонда Искитимского района на 2026 год в сумме </w:t>
      </w:r>
      <w:r>
        <w:rPr>
          <w:rFonts w:ascii="Times New Roman" w:hAnsi="Times New Roman"/>
          <w:b/>
          <w:sz w:val="28"/>
          <w:szCs w:val="28"/>
        </w:rPr>
        <w:t xml:space="preserve">118899,2 </w:t>
      </w:r>
      <w:proofErr w:type="spellStart"/>
      <w:r>
        <w:rPr>
          <w:rFonts w:ascii="Times New Roman" w:hAnsi="Times New Roman"/>
          <w:b/>
          <w:sz w:val="28"/>
          <w:szCs w:val="28"/>
        </w:rPr>
        <w:t>тыс</w:t>
      </w:r>
      <w:proofErr w:type="gramStart"/>
      <w:r>
        <w:rPr>
          <w:rFonts w:ascii="Times New Roman" w:hAnsi="Times New Roman"/>
          <w:b/>
          <w:sz w:val="28"/>
          <w:szCs w:val="28"/>
        </w:rPr>
        <w:t>.р</w:t>
      </w:r>
      <w:proofErr w:type="gramEnd"/>
      <w:r>
        <w:rPr>
          <w:rFonts w:ascii="Times New Roman" w:hAnsi="Times New Roman"/>
          <w:b/>
          <w:sz w:val="28"/>
          <w:szCs w:val="28"/>
        </w:rPr>
        <w:t>ублей</w:t>
      </w:r>
      <w:proofErr w:type="spellEnd"/>
      <w:r>
        <w:rPr>
          <w:rFonts w:ascii="Times New Roman" w:hAnsi="Times New Roman"/>
          <w:sz w:val="28"/>
          <w:szCs w:val="28"/>
        </w:rPr>
        <w:t xml:space="preserve">, на 2027 год в сумме </w:t>
      </w:r>
      <w:r>
        <w:rPr>
          <w:rFonts w:ascii="Times New Roman" w:hAnsi="Times New Roman"/>
          <w:b/>
          <w:sz w:val="28"/>
          <w:szCs w:val="28"/>
        </w:rPr>
        <w:t xml:space="preserve">89639,5 </w:t>
      </w:r>
      <w:proofErr w:type="spellStart"/>
      <w:r>
        <w:rPr>
          <w:rFonts w:ascii="Times New Roman" w:hAnsi="Times New Roman"/>
          <w:b/>
          <w:sz w:val="28"/>
          <w:szCs w:val="28"/>
        </w:rPr>
        <w:t>тыс.рублей</w:t>
      </w:r>
      <w:proofErr w:type="spellEnd"/>
      <w:r>
        <w:rPr>
          <w:rFonts w:ascii="Times New Roman" w:hAnsi="Times New Roman"/>
          <w:sz w:val="28"/>
          <w:szCs w:val="28"/>
        </w:rPr>
        <w:t xml:space="preserve"> и на 2028 год в сумме </w:t>
      </w:r>
      <w:r>
        <w:rPr>
          <w:rFonts w:ascii="Times New Roman" w:hAnsi="Times New Roman"/>
          <w:b/>
          <w:sz w:val="28"/>
          <w:szCs w:val="28"/>
        </w:rPr>
        <w:t xml:space="preserve">90759,5 </w:t>
      </w:r>
      <w:proofErr w:type="spellStart"/>
      <w:r>
        <w:rPr>
          <w:rFonts w:ascii="Times New Roman" w:hAnsi="Times New Roman"/>
          <w:b/>
          <w:sz w:val="28"/>
          <w:szCs w:val="28"/>
        </w:rPr>
        <w:t>тыс.рублей</w:t>
      </w:r>
      <w:proofErr w:type="spellEnd"/>
      <w:r>
        <w:rPr>
          <w:rFonts w:ascii="Times New Roman" w:hAnsi="Times New Roman"/>
          <w:b/>
          <w:sz w:val="28"/>
          <w:szCs w:val="28"/>
        </w:rPr>
        <w:t>.</w:t>
      </w:r>
    </w:p>
    <w:p w:rsidR="00B90777" w:rsidRDefault="00B90777">
      <w:pPr>
        <w:spacing w:after="120" w:line="240" w:lineRule="auto"/>
        <w:ind w:firstLine="709"/>
        <w:jc w:val="both"/>
        <w:outlineLvl w:val="0"/>
        <w:rPr>
          <w:rFonts w:ascii="Times New Roman" w:hAnsi="Times New Roman"/>
          <w:sz w:val="28"/>
          <w:szCs w:val="28"/>
        </w:rPr>
      </w:pPr>
    </w:p>
    <w:p w:rsidR="00B90777" w:rsidRDefault="00064532">
      <w:pPr>
        <w:spacing w:after="120" w:line="240" w:lineRule="auto"/>
        <w:ind w:firstLine="709"/>
        <w:jc w:val="both"/>
        <w:outlineLvl w:val="0"/>
        <w:rPr>
          <w:rFonts w:ascii="Times New Roman" w:hAnsi="Times New Roman"/>
          <w:b/>
          <w:sz w:val="28"/>
          <w:szCs w:val="28"/>
        </w:rPr>
      </w:pPr>
      <w:r>
        <w:rPr>
          <w:rFonts w:ascii="Times New Roman" w:hAnsi="Times New Roman"/>
          <w:b/>
          <w:sz w:val="28"/>
          <w:szCs w:val="28"/>
        </w:rPr>
        <w:t>Статья 17. Источники финансирования дефицита бюджета района</w:t>
      </w:r>
    </w:p>
    <w:p w:rsidR="00B90777" w:rsidRDefault="00064532">
      <w:pPr>
        <w:pStyle w:val="Normal1"/>
        <w:widowControl w:val="0"/>
        <w:spacing w:before="0"/>
        <w:rPr>
          <w:rFonts w:ascii="Times New Roman" w:hAnsi="Times New Roman"/>
          <w:bCs/>
          <w:iCs/>
          <w:sz w:val="28"/>
          <w:szCs w:val="28"/>
        </w:rPr>
      </w:pPr>
      <w:r>
        <w:rPr>
          <w:rFonts w:ascii="Times New Roman" w:hAnsi="Times New Roman"/>
          <w:bCs/>
          <w:iCs/>
          <w:sz w:val="28"/>
          <w:szCs w:val="28"/>
        </w:rPr>
        <w:t xml:space="preserve">Установить источники финансирования дефицита бюджета района на 2026 год и плановый период 2027 и 2028 годов согласно Приложению 13 к настоящему </w:t>
      </w:r>
      <w:r w:rsidR="002E3402">
        <w:rPr>
          <w:rFonts w:ascii="Times New Roman" w:hAnsi="Times New Roman"/>
          <w:bCs/>
          <w:iCs/>
          <w:sz w:val="28"/>
          <w:szCs w:val="28"/>
        </w:rPr>
        <w:t>р</w:t>
      </w:r>
      <w:r>
        <w:rPr>
          <w:rFonts w:ascii="Times New Roman" w:hAnsi="Times New Roman"/>
          <w:bCs/>
          <w:iCs/>
          <w:sz w:val="28"/>
          <w:szCs w:val="28"/>
        </w:rPr>
        <w:t>ешению.</w:t>
      </w:r>
    </w:p>
    <w:p w:rsidR="00B90777" w:rsidRDefault="00B90777">
      <w:pPr>
        <w:spacing w:after="120" w:line="240" w:lineRule="auto"/>
        <w:ind w:firstLine="709"/>
        <w:jc w:val="both"/>
        <w:outlineLvl w:val="0"/>
        <w:rPr>
          <w:rFonts w:ascii="Times New Roman" w:hAnsi="Times New Roman"/>
          <w:b/>
          <w:sz w:val="28"/>
          <w:szCs w:val="28"/>
        </w:rPr>
      </w:pPr>
    </w:p>
    <w:p w:rsidR="00B90777" w:rsidRDefault="00064532">
      <w:pPr>
        <w:pStyle w:val="ConsPlusNormal"/>
        <w:ind w:firstLine="709"/>
        <w:jc w:val="both"/>
        <w:outlineLvl w:val="0"/>
        <w:rPr>
          <w:rFonts w:ascii="Times New Roman" w:hAnsi="Times New Roman" w:cs="Times New Roman"/>
          <w:b/>
          <w:sz w:val="28"/>
          <w:szCs w:val="28"/>
        </w:rPr>
      </w:pPr>
      <w:r>
        <w:rPr>
          <w:rFonts w:ascii="Times New Roman" w:hAnsi="Times New Roman"/>
          <w:b/>
          <w:sz w:val="28"/>
          <w:szCs w:val="28"/>
        </w:rPr>
        <w:t>Статья 18. Муниципальные</w:t>
      </w:r>
      <w:r>
        <w:rPr>
          <w:rFonts w:ascii="Times New Roman" w:hAnsi="Times New Roman" w:cs="Times New Roman"/>
          <w:b/>
          <w:sz w:val="28"/>
          <w:szCs w:val="28"/>
        </w:rPr>
        <w:t xml:space="preserve"> внутренние заимствования Искитимского района</w:t>
      </w:r>
    </w:p>
    <w:p w:rsidR="00B90777" w:rsidRDefault="00064532">
      <w:pPr>
        <w:spacing w:after="0" w:line="240" w:lineRule="auto"/>
        <w:ind w:firstLine="720"/>
        <w:jc w:val="both"/>
        <w:rPr>
          <w:rFonts w:ascii="Times New Roman" w:hAnsi="Times New Roman"/>
          <w:sz w:val="28"/>
          <w:szCs w:val="28"/>
        </w:rPr>
      </w:pPr>
      <w:r>
        <w:rPr>
          <w:rFonts w:ascii="Times New Roman" w:hAnsi="Times New Roman"/>
          <w:sz w:val="28"/>
          <w:szCs w:val="28"/>
        </w:rPr>
        <w:t xml:space="preserve">Утвердить Программу муниципальных внутренних заимствований Искитимского района на 2026 год и плановый период 2027 и 2028 годов согласно Приложению 14 к настоящему </w:t>
      </w:r>
      <w:r w:rsidR="002E3402">
        <w:rPr>
          <w:rFonts w:ascii="Times New Roman" w:hAnsi="Times New Roman"/>
          <w:sz w:val="28"/>
          <w:szCs w:val="28"/>
        </w:rPr>
        <w:t>р</w:t>
      </w:r>
      <w:r>
        <w:rPr>
          <w:rFonts w:ascii="Times New Roman" w:hAnsi="Times New Roman"/>
          <w:sz w:val="28"/>
          <w:szCs w:val="28"/>
        </w:rPr>
        <w:t>ешению.</w:t>
      </w:r>
    </w:p>
    <w:p w:rsidR="00B90777" w:rsidRDefault="00B90777">
      <w:pPr>
        <w:spacing w:after="0" w:line="240" w:lineRule="auto"/>
        <w:ind w:firstLine="720"/>
        <w:jc w:val="both"/>
        <w:rPr>
          <w:rFonts w:ascii="Times New Roman" w:hAnsi="Times New Roman"/>
          <w:sz w:val="28"/>
          <w:szCs w:val="28"/>
        </w:rPr>
      </w:pPr>
    </w:p>
    <w:p w:rsidR="00B90777" w:rsidRDefault="00064532">
      <w:pPr>
        <w:pStyle w:val="afd"/>
        <w:widowControl w:val="0"/>
        <w:spacing w:line="240" w:lineRule="auto"/>
        <w:ind w:firstLine="709"/>
        <w:jc w:val="both"/>
        <w:outlineLvl w:val="0"/>
        <w:rPr>
          <w:rFonts w:ascii="Times New Roman" w:hAnsi="Times New Roman"/>
          <w:b/>
          <w:bCs/>
          <w:iCs/>
          <w:sz w:val="28"/>
          <w:szCs w:val="28"/>
          <w:lang w:val="ru-RU"/>
        </w:rPr>
      </w:pPr>
      <w:r>
        <w:rPr>
          <w:rFonts w:ascii="Times New Roman" w:hAnsi="Times New Roman"/>
          <w:b/>
          <w:bCs/>
          <w:iCs/>
          <w:sz w:val="28"/>
          <w:szCs w:val="28"/>
          <w:lang w:val="ru-RU"/>
        </w:rPr>
        <w:t>Статья 19. Муниципальный внутренний долг Искитимского района</w:t>
      </w:r>
    </w:p>
    <w:p w:rsidR="00B90777" w:rsidRDefault="00064532">
      <w:pPr>
        <w:pStyle w:val="afd"/>
        <w:widowControl w:val="0"/>
        <w:spacing w:after="0" w:line="240" w:lineRule="auto"/>
        <w:ind w:firstLine="709"/>
        <w:jc w:val="both"/>
        <w:rPr>
          <w:rFonts w:ascii="Times New Roman" w:hAnsi="Times New Roman"/>
          <w:sz w:val="28"/>
          <w:szCs w:val="28"/>
          <w:lang w:val="ru-RU"/>
        </w:rPr>
      </w:pPr>
      <w:r>
        <w:rPr>
          <w:rFonts w:ascii="Times New Roman" w:hAnsi="Times New Roman"/>
          <w:sz w:val="28"/>
          <w:szCs w:val="28"/>
        </w:rPr>
        <w:t> </w:t>
      </w:r>
      <w:r>
        <w:rPr>
          <w:rFonts w:ascii="Times New Roman" w:hAnsi="Times New Roman"/>
          <w:sz w:val="28"/>
          <w:szCs w:val="28"/>
          <w:lang w:val="ru-RU"/>
        </w:rPr>
        <w:t xml:space="preserve">1.Установить верхний предел муниципального внутреннего долга Искитимского района на 1 января 2027 года в сумме </w:t>
      </w:r>
      <w:r>
        <w:rPr>
          <w:rFonts w:ascii="Times New Roman" w:hAnsi="Times New Roman"/>
          <w:b/>
          <w:sz w:val="28"/>
          <w:szCs w:val="28"/>
          <w:lang w:val="ru-RU"/>
        </w:rPr>
        <w:t xml:space="preserve"> 0,00 </w:t>
      </w:r>
      <w:proofErr w:type="spellStart"/>
      <w:r>
        <w:rPr>
          <w:rFonts w:ascii="Times New Roman" w:hAnsi="Times New Roman"/>
          <w:b/>
          <w:sz w:val="28"/>
          <w:szCs w:val="28"/>
          <w:lang w:val="ru-RU"/>
        </w:rPr>
        <w:t>тыс</w:t>
      </w:r>
      <w:proofErr w:type="gramStart"/>
      <w:r>
        <w:rPr>
          <w:rFonts w:ascii="Times New Roman" w:hAnsi="Times New Roman"/>
          <w:b/>
          <w:sz w:val="28"/>
          <w:szCs w:val="28"/>
          <w:lang w:val="ru-RU"/>
        </w:rPr>
        <w:t>.р</w:t>
      </w:r>
      <w:proofErr w:type="gramEnd"/>
      <w:r>
        <w:rPr>
          <w:rFonts w:ascii="Times New Roman" w:hAnsi="Times New Roman"/>
          <w:b/>
          <w:sz w:val="28"/>
          <w:szCs w:val="28"/>
          <w:lang w:val="ru-RU"/>
        </w:rPr>
        <w:t>ублей</w:t>
      </w:r>
      <w:proofErr w:type="spellEnd"/>
      <w:r>
        <w:rPr>
          <w:rFonts w:ascii="Times New Roman" w:hAnsi="Times New Roman"/>
          <w:b/>
          <w:sz w:val="28"/>
          <w:szCs w:val="28"/>
          <w:lang w:val="ru-RU"/>
        </w:rPr>
        <w:t>,</w:t>
      </w:r>
      <w:r>
        <w:rPr>
          <w:rFonts w:ascii="Times New Roman" w:hAnsi="Times New Roman"/>
          <w:sz w:val="28"/>
          <w:szCs w:val="28"/>
          <w:lang w:val="ru-RU"/>
        </w:rPr>
        <w:t xml:space="preserve"> в том числе верхний предел долга по муниципальным гарантиям Искитимского района в сумме </w:t>
      </w:r>
      <w:r>
        <w:rPr>
          <w:rFonts w:ascii="Times New Roman" w:hAnsi="Times New Roman"/>
          <w:b/>
          <w:sz w:val="28"/>
          <w:szCs w:val="28"/>
          <w:lang w:val="ru-RU"/>
        </w:rPr>
        <w:t xml:space="preserve">0,00 </w:t>
      </w:r>
      <w:proofErr w:type="spellStart"/>
      <w:r>
        <w:rPr>
          <w:rFonts w:ascii="Times New Roman" w:hAnsi="Times New Roman"/>
          <w:b/>
          <w:sz w:val="28"/>
          <w:szCs w:val="28"/>
          <w:lang w:val="ru-RU"/>
        </w:rPr>
        <w:t>тыс.рублей</w:t>
      </w:r>
      <w:proofErr w:type="spellEnd"/>
      <w:r>
        <w:rPr>
          <w:rFonts w:ascii="Times New Roman" w:hAnsi="Times New Roman"/>
          <w:b/>
          <w:sz w:val="28"/>
          <w:szCs w:val="28"/>
          <w:lang w:val="ru-RU"/>
        </w:rPr>
        <w:t>,</w:t>
      </w:r>
      <w:r>
        <w:rPr>
          <w:rFonts w:ascii="Times New Roman" w:hAnsi="Times New Roman"/>
          <w:sz w:val="28"/>
          <w:szCs w:val="28"/>
          <w:lang w:val="ru-RU"/>
        </w:rPr>
        <w:t xml:space="preserve"> на 1 января 2028 года в сумме </w:t>
      </w:r>
      <w:r>
        <w:rPr>
          <w:rFonts w:ascii="Times New Roman" w:hAnsi="Times New Roman"/>
          <w:b/>
          <w:sz w:val="28"/>
          <w:szCs w:val="28"/>
          <w:lang w:val="ru-RU"/>
        </w:rPr>
        <w:t xml:space="preserve">0,00 </w:t>
      </w:r>
      <w:proofErr w:type="spellStart"/>
      <w:r>
        <w:rPr>
          <w:rFonts w:ascii="Times New Roman" w:hAnsi="Times New Roman"/>
          <w:b/>
          <w:sz w:val="28"/>
          <w:szCs w:val="28"/>
          <w:lang w:val="ru-RU"/>
        </w:rPr>
        <w:t>тыс.рублей</w:t>
      </w:r>
      <w:proofErr w:type="spellEnd"/>
      <w:r>
        <w:rPr>
          <w:rFonts w:ascii="Times New Roman" w:hAnsi="Times New Roman"/>
          <w:b/>
          <w:sz w:val="28"/>
          <w:szCs w:val="28"/>
          <w:lang w:val="ru-RU"/>
        </w:rPr>
        <w:t>,</w:t>
      </w:r>
      <w:r>
        <w:rPr>
          <w:rFonts w:ascii="Times New Roman" w:hAnsi="Times New Roman"/>
          <w:sz w:val="28"/>
          <w:szCs w:val="28"/>
          <w:lang w:val="ru-RU"/>
        </w:rPr>
        <w:t xml:space="preserve"> в том числе верхний предел долга по муниципальным гарантиям Искитимского района в сумме </w:t>
      </w:r>
      <w:r>
        <w:rPr>
          <w:rFonts w:ascii="Times New Roman" w:hAnsi="Times New Roman"/>
          <w:b/>
          <w:sz w:val="28"/>
          <w:szCs w:val="28"/>
          <w:lang w:val="ru-RU"/>
        </w:rPr>
        <w:t xml:space="preserve">0,00 </w:t>
      </w:r>
      <w:proofErr w:type="spellStart"/>
      <w:r>
        <w:rPr>
          <w:rFonts w:ascii="Times New Roman" w:hAnsi="Times New Roman"/>
          <w:b/>
          <w:sz w:val="28"/>
          <w:szCs w:val="28"/>
          <w:lang w:val="ru-RU"/>
        </w:rPr>
        <w:t>тыс.рублей</w:t>
      </w:r>
      <w:proofErr w:type="spellEnd"/>
      <w:r>
        <w:rPr>
          <w:rFonts w:ascii="Times New Roman" w:hAnsi="Times New Roman"/>
          <w:b/>
          <w:sz w:val="28"/>
          <w:szCs w:val="28"/>
          <w:lang w:val="ru-RU"/>
        </w:rPr>
        <w:t>,</w:t>
      </w:r>
      <w:r>
        <w:rPr>
          <w:rFonts w:ascii="Times New Roman" w:hAnsi="Times New Roman"/>
          <w:sz w:val="28"/>
          <w:szCs w:val="28"/>
          <w:lang w:val="ru-RU"/>
        </w:rPr>
        <w:t xml:space="preserve"> и на 1 января 2029 года в сумме  </w:t>
      </w:r>
      <w:r>
        <w:rPr>
          <w:rFonts w:ascii="Times New Roman" w:hAnsi="Times New Roman"/>
          <w:b/>
          <w:sz w:val="28"/>
          <w:szCs w:val="28"/>
          <w:lang w:val="ru-RU"/>
        </w:rPr>
        <w:t xml:space="preserve">0,00 </w:t>
      </w:r>
      <w:proofErr w:type="spellStart"/>
      <w:r>
        <w:rPr>
          <w:rFonts w:ascii="Times New Roman" w:hAnsi="Times New Roman"/>
          <w:b/>
          <w:sz w:val="28"/>
          <w:szCs w:val="28"/>
          <w:lang w:val="ru-RU"/>
        </w:rPr>
        <w:t>тыс</w:t>
      </w:r>
      <w:proofErr w:type="gramStart"/>
      <w:r>
        <w:rPr>
          <w:rFonts w:ascii="Times New Roman" w:hAnsi="Times New Roman"/>
          <w:b/>
          <w:sz w:val="28"/>
          <w:szCs w:val="28"/>
          <w:lang w:val="ru-RU"/>
        </w:rPr>
        <w:t>.р</w:t>
      </w:r>
      <w:proofErr w:type="gramEnd"/>
      <w:r>
        <w:rPr>
          <w:rFonts w:ascii="Times New Roman" w:hAnsi="Times New Roman"/>
          <w:b/>
          <w:sz w:val="28"/>
          <w:szCs w:val="28"/>
          <w:lang w:val="ru-RU"/>
        </w:rPr>
        <w:t>ублей</w:t>
      </w:r>
      <w:proofErr w:type="spellEnd"/>
      <w:r>
        <w:rPr>
          <w:rFonts w:ascii="Times New Roman" w:hAnsi="Times New Roman"/>
          <w:sz w:val="28"/>
          <w:szCs w:val="28"/>
          <w:lang w:val="ru-RU"/>
        </w:rPr>
        <w:t xml:space="preserve">  в том числе верхний предел долга по муниципальным гарантиям Искитимского района в сумме </w:t>
      </w:r>
      <w:r>
        <w:rPr>
          <w:rFonts w:ascii="Times New Roman" w:hAnsi="Times New Roman"/>
          <w:b/>
          <w:sz w:val="28"/>
          <w:szCs w:val="28"/>
          <w:lang w:val="ru-RU"/>
        </w:rPr>
        <w:t xml:space="preserve">0,00 </w:t>
      </w:r>
      <w:proofErr w:type="spellStart"/>
      <w:r>
        <w:rPr>
          <w:rFonts w:ascii="Times New Roman" w:hAnsi="Times New Roman"/>
          <w:b/>
          <w:sz w:val="28"/>
          <w:szCs w:val="28"/>
          <w:lang w:val="ru-RU"/>
        </w:rPr>
        <w:t>тыс.рублей</w:t>
      </w:r>
      <w:proofErr w:type="spellEnd"/>
      <w:r>
        <w:rPr>
          <w:rFonts w:ascii="Times New Roman" w:hAnsi="Times New Roman"/>
          <w:sz w:val="28"/>
          <w:szCs w:val="28"/>
          <w:lang w:val="ru-RU"/>
        </w:rPr>
        <w:t>.</w:t>
      </w:r>
    </w:p>
    <w:p w:rsidR="00B90777" w:rsidRDefault="00064532">
      <w:pPr>
        <w:spacing w:after="120" w:line="240" w:lineRule="auto"/>
        <w:ind w:firstLine="709"/>
        <w:jc w:val="both"/>
        <w:rPr>
          <w:rFonts w:ascii="Times New Roman" w:hAnsi="Times New Roman"/>
          <w:b/>
          <w:sz w:val="28"/>
          <w:szCs w:val="28"/>
        </w:rPr>
      </w:pPr>
      <w:r>
        <w:rPr>
          <w:rFonts w:ascii="Times New Roman" w:hAnsi="Times New Roman"/>
          <w:sz w:val="28"/>
          <w:szCs w:val="28"/>
        </w:rPr>
        <w:t xml:space="preserve">2. Установить объем расходов бюджета района на обслуживание муниципального внутреннего долга Искитимского района на 2026 год в сумме </w:t>
      </w:r>
      <w:r>
        <w:rPr>
          <w:rFonts w:ascii="Times New Roman" w:hAnsi="Times New Roman"/>
          <w:b/>
          <w:sz w:val="28"/>
          <w:szCs w:val="28"/>
        </w:rPr>
        <w:t xml:space="preserve">0,0 тыс. рублей, </w:t>
      </w:r>
      <w:r>
        <w:rPr>
          <w:rFonts w:ascii="Times New Roman" w:hAnsi="Times New Roman"/>
          <w:sz w:val="28"/>
          <w:szCs w:val="28"/>
        </w:rPr>
        <w:t>на 2027 год в сумме</w:t>
      </w:r>
      <w:r>
        <w:rPr>
          <w:rFonts w:ascii="Times New Roman" w:hAnsi="Times New Roman"/>
          <w:b/>
          <w:sz w:val="28"/>
          <w:szCs w:val="28"/>
        </w:rPr>
        <w:t xml:space="preserve"> 0,0 </w:t>
      </w:r>
      <w:proofErr w:type="spellStart"/>
      <w:r>
        <w:rPr>
          <w:rFonts w:ascii="Times New Roman" w:hAnsi="Times New Roman"/>
          <w:b/>
          <w:sz w:val="28"/>
          <w:szCs w:val="28"/>
        </w:rPr>
        <w:t>тыс</w:t>
      </w:r>
      <w:proofErr w:type="gramStart"/>
      <w:r>
        <w:rPr>
          <w:rFonts w:ascii="Times New Roman" w:hAnsi="Times New Roman"/>
          <w:b/>
          <w:sz w:val="28"/>
          <w:szCs w:val="28"/>
        </w:rPr>
        <w:t>.р</w:t>
      </w:r>
      <w:proofErr w:type="gramEnd"/>
      <w:r>
        <w:rPr>
          <w:rFonts w:ascii="Times New Roman" w:hAnsi="Times New Roman"/>
          <w:b/>
          <w:sz w:val="28"/>
          <w:szCs w:val="28"/>
        </w:rPr>
        <w:t>ублей</w:t>
      </w:r>
      <w:proofErr w:type="spellEnd"/>
      <w:r>
        <w:rPr>
          <w:rFonts w:ascii="Times New Roman" w:hAnsi="Times New Roman"/>
          <w:b/>
          <w:sz w:val="28"/>
          <w:szCs w:val="28"/>
        </w:rPr>
        <w:t xml:space="preserve"> </w:t>
      </w:r>
      <w:r>
        <w:rPr>
          <w:rFonts w:ascii="Times New Roman" w:hAnsi="Times New Roman"/>
          <w:sz w:val="28"/>
          <w:szCs w:val="28"/>
        </w:rPr>
        <w:t>и на 2028 год в сумме</w:t>
      </w:r>
      <w:r>
        <w:rPr>
          <w:rFonts w:ascii="Times New Roman" w:hAnsi="Times New Roman"/>
          <w:b/>
          <w:sz w:val="28"/>
          <w:szCs w:val="28"/>
        </w:rPr>
        <w:t xml:space="preserve"> 0,0 </w:t>
      </w:r>
      <w:proofErr w:type="spellStart"/>
      <w:r>
        <w:rPr>
          <w:rFonts w:ascii="Times New Roman" w:hAnsi="Times New Roman"/>
          <w:b/>
          <w:sz w:val="28"/>
          <w:szCs w:val="28"/>
        </w:rPr>
        <w:t>тыс.рублей</w:t>
      </w:r>
      <w:proofErr w:type="spellEnd"/>
      <w:r>
        <w:rPr>
          <w:rFonts w:ascii="Times New Roman" w:hAnsi="Times New Roman"/>
          <w:b/>
          <w:sz w:val="28"/>
          <w:szCs w:val="28"/>
        </w:rPr>
        <w:t>.</w:t>
      </w:r>
    </w:p>
    <w:p w:rsidR="00AA25A1" w:rsidRDefault="00AA25A1">
      <w:pPr>
        <w:spacing w:after="120" w:line="240" w:lineRule="auto"/>
        <w:ind w:firstLine="709"/>
        <w:jc w:val="both"/>
        <w:rPr>
          <w:rFonts w:ascii="Times New Roman" w:hAnsi="Times New Roman"/>
          <w:sz w:val="28"/>
          <w:szCs w:val="28"/>
        </w:rPr>
      </w:pPr>
    </w:p>
    <w:p w:rsidR="00B90777" w:rsidRDefault="00064532">
      <w:pPr>
        <w:pStyle w:val="afd"/>
        <w:widowControl w:val="0"/>
        <w:spacing w:line="240" w:lineRule="auto"/>
        <w:ind w:firstLine="709"/>
        <w:jc w:val="both"/>
        <w:outlineLvl w:val="0"/>
        <w:rPr>
          <w:rFonts w:ascii="Times New Roman" w:hAnsi="Times New Roman"/>
          <w:b/>
          <w:sz w:val="28"/>
          <w:szCs w:val="28"/>
          <w:lang w:val="ru-RU"/>
        </w:rPr>
      </w:pPr>
      <w:r>
        <w:rPr>
          <w:rFonts w:ascii="Times New Roman" w:hAnsi="Times New Roman"/>
          <w:b/>
          <w:sz w:val="28"/>
          <w:szCs w:val="28"/>
          <w:lang w:val="ru-RU"/>
        </w:rPr>
        <w:t>Статья 20. Предоставление муниципальных гарантий Искитимского района в валюте Российской Федерации</w:t>
      </w:r>
    </w:p>
    <w:p w:rsidR="00B90777" w:rsidRDefault="00064532">
      <w:pPr>
        <w:spacing w:after="120" w:line="240" w:lineRule="auto"/>
        <w:ind w:firstLine="709"/>
        <w:jc w:val="both"/>
        <w:rPr>
          <w:rFonts w:ascii="Times New Roman" w:hAnsi="Times New Roman"/>
          <w:bCs/>
          <w:sz w:val="28"/>
          <w:szCs w:val="28"/>
        </w:rPr>
      </w:pPr>
      <w:r>
        <w:rPr>
          <w:rFonts w:ascii="Times New Roman" w:hAnsi="Times New Roman"/>
          <w:bCs/>
          <w:sz w:val="28"/>
          <w:szCs w:val="28"/>
        </w:rPr>
        <w:lastRenderedPageBreak/>
        <w:t xml:space="preserve">Утвердить Программу муниципальных гарантий Искитимского района в валюте Российской Федерации на 2026 год и плановый период 2027 и 2028 годов согласно Приложению 15 к настоящему </w:t>
      </w:r>
      <w:r w:rsidR="00017B36">
        <w:rPr>
          <w:rFonts w:ascii="Times New Roman" w:hAnsi="Times New Roman"/>
          <w:bCs/>
          <w:sz w:val="28"/>
          <w:szCs w:val="28"/>
        </w:rPr>
        <w:t>р</w:t>
      </w:r>
      <w:r>
        <w:rPr>
          <w:rFonts w:ascii="Times New Roman" w:hAnsi="Times New Roman"/>
          <w:bCs/>
          <w:sz w:val="28"/>
          <w:szCs w:val="28"/>
        </w:rPr>
        <w:t xml:space="preserve">ешению. </w:t>
      </w:r>
    </w:p>
    <w:p w:rsidR="00AA25A1" w:rsidRDefault="00AA25A1">
      <w:pPr>
        <w:pStyle w:val="ConsPlusNormal"/>
        <w:ind w:firstLine="709"/>
        <w:jc w:val="both"/>
        <w:outlineLvl w:val="0"/>
        <w:rPr>
          <w:rFonts w:ascii="Times New Roman" w:hAnsi="Times New Roman"/>
          <w:b/>
          <w:sz w:val="28"/>
          <w:szCs w:val="28"/>
        </w:rPr>
      </w:pPr>
    </w:p>
    <w:p w:rsidR="00B90777" w:rsidRDefault="00064532">
      <w:pPr>
        <w:pStyle w:val="ConsPlusNormal"/>
        <w:ind w:firstLine="709"/>
        <w:jc w:val="both"/>
        <w:outlineLvl w:val="0"/>
        <w:rPr>
          <w:rFonts w:ascii="Times New Roman" w:hAnsi="Times New Roman" w:cs="Times New Roman"/>
          <w:b/>
          <w:sz w:val="28"/>
          <w:szCs w:val="28"/>
        </w:rPr>
      </w:pPr>
      <w:r>
        <w:rPr>
          <w:rFonts w:ascii="Times New Roman" w:hAnsi="Times New Roman"/>
          <w:b/>
          <w:sz w:val="28"/>
          <w:szCs w:val="28"/>
        </w:rPr>
        <w:t xml:space="preserve">Статья 21. </w:t>
      </w:r>
      <w:r>
        <w:rPr>
          <w:rFonts w:ascii="Times New Roman" w:hAnsi="Times New Roman" w:cs="Times New Roman"/>
          <w:b/>
          <w:sz w:val="28"/>
          <w:szCs w:val="28"/>
        </w:rPr>
        <w:t>Предоставление бюджетных кредитов из бюджета района</w:t>
      </w:r>
    </w:p>
    <w:p w:rsidR="00B90777" w:rsidRDefault="00064532">
      <w:pPr>
        <w:pStyle w:val="afd"/>
        <w:widowControl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1.</w:t>
      </w:r>
      <w:r>
        <w:rPr>
          <w:rFonts w:ascii="Times New Roman" w:hAnsi="Times New Roman"/>
          <w:sz w:val="28"/>
          <w:szCs w:val="28"/>
        </w:rPr>
        <w:t> </w:t>
      </w:r>
      <w:r>
        <w:rPr>
          <w:rFonts w:ascii="Times New Roman" w:hAnsi="Times New Roman"/>
          <w:sz w:val="28"/>
          <w:szCs w:val="28"/>
          <w:lang w:val="ru-RU"/>
        </w:rPr>
        <w:t>Установить лимиты предоставления бюджетных кредитов:</w:t>
      </w:r>
    </w:p>
    <w:p w:rsidR="00B90777" w:rsidRDefault="00064532">
      <w:pPr>
        <w:pStyle w:val="afd"/>
        <w:widowControl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1)</w:t>
      </w:r>
      <w:r>
        <w:rPr>
          <w:rFonts w:ascii="Times New Roman" w:hAnsi="Times New Roman"/>
          <w:sz w:val="28"/>
          <w:szCs w:val="28"/>
        </w:rPr>
        <w:t> </w:t>
      </w:r>
      <w:r>
        <w:rPr>
          <w:rFonts w:ascii="Times New Roman" w:hAnsi="Times New Roman"/>
          <w:sz w:val="28"/>
          <w:szCs w:val="28"/>
          <w:lang w:val="ru-RU"/>
        </w:rPr>
        <w:t xml:space="preserve">в 2026 году: выдаваемых на срок в пределах финансового года - в сумме </w:t>
      </w:r>
      <w:r>
        <w:rPr>
          <w:rFonts w:ascii="Times New Roman" w:hAnsi="Times New Roman"/>
          <w:b/>
          <w:sz w:val="28"/>
          <w:szCs w:val="28"/>
          <w:lang w:val="ru-RU"/>
        </w:rPr>
        <w:t>0,00 тыс. рублей;</w:t>
      </w:r>
      <w:r>
        <w:rPr>
          <w:rFonts w:ascii="Times New Roman" w:hAnsi="Times New Roman"/>
          <w:sz w:val="28"/>
          <w:szCs w:val="28"/>
          <w:lang w:val="ru-RU"/>
        </w:rPr>
        <w:t xml:space="preserve"> на срок, выходящий за пределы финансового года, - в сумме </w:t>
      </w:r>
      <w:r>
        <w:rPr>
          <w:rFonts w:ascii="Times New Roman" w:hAnsi="Times New Roman"/>
          <w:b/>
          <w:sz w:val="28"/>
          <w:szCs w:val="28"/>
          <w:lang w:val="ru-RU"/>
        </w:rPr>
        <w:t>0,00 рублей</w:t>
      </w:r>
      <w:r>
        <w:rPr>
          <w:rFonts w:ascii="Times New Roman" w:hAnsi="Times New Roman"/>
          <w:sz w:val="28"/>
          <w:szCs w:val="28"/>
          <w:lang w:val="ru-RU"/>
        </w:rPr>
        <w:t>;</w:t>
      </w:r>
    </w:p>
    <w:p w:rsidR="00B90777" w:rsidRDefault="00064532">
      <w:pPr>
        <w:pStyle w:val="afd"/>
        <w:widowControl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2) в 2027 году: выдаваемых на срок в пределах финансового года - в сумме </w:t>
      </w:r>
      <w:r>
        <w:rPr>
          <w:rFonts w:ascii="Times New Roman" w:hAnsi="Times New Roman"/>
          <w:b/>
          <w:sz w:val="28"/>
          <w:szCs w:val="28"/>
          <w:lang w:val="ru-RU"/>
        </w:rPr>
        <w:t>0,00 тыс. рублей;</w:t>
      </w:r>
      <w:r>
        <w:rPr>
          <w:rFonts w:ascii="Times New Roman" w:hAnsi="Times New Roman"/>
          <w:sz w:val="28"/>
          <w:szCs w:val="28"/>
          <w:lang w:val="ru-RU"/>
        </w:rPr>
        <w:t xml:space="preserve"> на срок, выходящий за пределы финансового года, - в сумме </w:t>
      </w:r>
      <w:r>
        <w:rPr>
          <w:rFonts w:ascii="Times New Roman" w:hAnsi="Times New Roman"/>
          <w:b/>
          <w:sz w:val="28"/>
          <w:szCs w:val="28"/>
          <w:lang w:val="ru-RU"/>
        </w:rPr>
        <w:t>0,00 рублей</w:t>
      </w:r>
      <w:r>
        <w:rPr>
          <w:rFonts w:ascii="Times New Roman" w:hAnsi="Times New Roman"/>
          <w:sz w:val="28"/>
          <w:szCs w:val="28"/>
          <w:lang w:val="ru-RU"/>
        </w:rPr>
        <w:t>;</w:t>
      </w:r>
    </w:p>
    <w:p w:rsidR="00B90777" w:rsidRDefault="00064532">
      <w:pPr>
        <w:pStyle w:val="afd"/>
        <w:widowControl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3) в 2028 году: выдаваемых на срок в пределах финансового года - в сумме </w:t>
      </w:r>
      <w:r>
        <w:rPr>
          <w:rFonts w:ascii="Times New Roman" w:hAnsi="Times New Roman"/>
          <w:b/>
          <w:sz w:val="28"/>
          <w:szCs w:val="28"/>
          <w:lang w:val="ru-RU"/>
        </w:rPr>
        <w:t>0,00 тыс. рублей;</w:t>
      </w:r>
      <w:r>
        <w:rPr>
          <w:rFonts w:ascii="Times New Roman" w:hAnsi="Times New Roman"/>
          <w:sz w:val="28"/>
          <w:szCs w:val="28"/>
          <w:lang w:val="ru-RU"/>
        </w:rPr>
        <w:t xml:space="preserve"> на срок, выходящий за пределы финансового года, - в сумме </w:t>
      </w:r>
      <w:r>
        <w:rPr>
          <w:rFonts w:ascii="Times New Roman" w:hAnsi="Times New Roman"/>
          <w:b/>
          <w:sz w:val="28"/>
          <w:szCs w:val="28"/>
          <w:lang w:val="ru-RU"/>
        </w:rPr>
        <w:t>0,00  рублей</w:t>
      </w:r>
      <w:r>
        <w:rPr>
          <w:rFonts w:ascii="Times New Roman" w:hAnsi="Times New Roman"/>
          <w:sz w:val="28"/>
          <w:szCs w:val="28"/>
          <w:lang w:val="ru-RU"/>
        </w:rPr>
        <w:t>;</w:t>
      </w:r>
    </w:p>
    <w:p w:rsidR="00B90777" w:rsidRDefault="00064532">
      <w:pPr>
        <w:pStyle w:val="afd"/>
        <w:widowControl w:val="0"/>
        <w:spacing w:line="240" w:lineRule="auto"/>
        <w:ind w:firstLine="709"/>
        <w:jc w:val="both"/>
        <w:rPr>
          <w:rFonts w:ascii="Times New Roman" w:hAnsi="Times New Roman"/>
          <w:sz w:val="28"/>
          <w:szCs w:val="28"/>
          <w:lang w:val="ru-RU"/>
        </w:rPr>
      </w:pPr>
      <w:r>
        <w:rPr>
          <w:rFonts w:ascii="Times New Roman" w:hAnsi="Times New Roman"/>
          <w:sz w:val="28"/>
          <w:szCs w:val="28"/>
          <w:lang w:val="ru-RU"/>
        </w:rPr>
        <w:t>2.</w:t>
      </w:r>
      <w:r>
        <w:rPr>
          <w:rFonts w:ascii="Times New Roman" w:hAnsi="Times New Roman"/>
          <w:sz w:val="28"/>
          <w:szCs w:val="28"/>
        </w:rPr>
        <w:t> </w:t>
      </w:r>
      <w:r>
        <w:rPr>
          <w:rFonts w:ascii="Times New Roman" w:hAnsi="Times New Roman"/>
          <w:sz w:val="28"/>
          <w:szCs w:val="28"/>
          <w:lang w:val="ru-RU"/>
        </w:rPr>
        <w:t xml:space="preserve">Цели и условия предоставления бюджетных кредитов из бюджета района бюджетам поселений устанавливаются в соответствии с Положением об условиях и порядке предоставления бюджетных кредитов согласно Приложению 16 к настоящему </w:t>
      </w:r>
      <w:r w:rsidR="00017B36">
        <w:rPr>
          <w:rFonts w:ascii="Times New Roman" w:hAnsi="Times New Roman"/>
          <w:sz w:val="28"/>
          <w:szCs w:val="28"/>
          <w:lang w:val="ru-RU"/>
        </w:rPr>
        <w:t>р</w:t>
      </w:r>
      <w:r>
        <w:rPr>
          <w:rFonts w:ascii="Times New Roman" w:hAnsi="Times New Roman"/>
          <w:sz w:val="28"/>
          <w:szCs w:val="28"/>
          <w:lang w:val="ru-RU"/>
        </w:rPr>
        <w:t>ешению.</w:t>
      </w:r>
    </w:p>
    <w:p w:rsidR="00AA25A1" w:rsidRDefault="00AA25A1">
      <w:pPr>
        <w:spacing w:after="120" w:line="240" w:lineRule="auto"/>
        <w:ind w:firstLine="709"/>
        <w:jc w:val="both"/>
        <w:outlineLvl w:val="0"/>
        <w:rPr>
          <w:rFonts w:ascii="Times New Roman" w:hAnsi="Times New Roman"/>
          <w:b/>
          <w:sz w:val="28"/>
          <w:szCs w:val="28"/>
        </w:rPr>
      </w:pPr>
    </w:p>
    <w:p w:rsidR="00B90777" w:rsidRDefault="00064532">
      <w:pPr>
        <w:spacing w:after="120" w:line="240" w:lineRule="auto"/>
        <w:ind w:firstLine="709"/>
        <w:jc w:val="both"/>
        <w:outlineLvl w:val="0"/>
        <w:rPr>
          <w:rFonts w:ascii="Times New Roman" w:hAnsi="Times New Roman"/>
          <w:b/>
          <w:sz w:val="28"/>
          <w:szCs w:val="28"/>
        </w:rPr>
      </w:pPr>
      <w:r>
        <w:rPr>
          <w:rFonts w:ascii="Times New Roman" w:hAnsi="Times New Roman"/>
          <w:b/>
          <w:sz w:val="28"/>
          <w:szCs w:val="28"/>
        </w:rPr>
        <w:t xml:space="preserve">Статья 22. Особенности </w:t>
      </w:r>
      <w:proofErr w:type="gramStart"/>
      <w:r>
        <w:rPr>
          <w:rFonts w:ascii="Times New Roman" w:hAnsi="Times New Roman"/>
          <w:b/>
          <w:sz w:val="28"/>
          <w:szCs w:val="28"/>
        </w:rPr>
        <w:t>использования остатков средств бюджета района</w:t>
      </w:r>
      <w:proofErr w:type="gramEnd"/>
      <w:r>
        <w:rPr>
          <w:rFonts w:ascii="Times New Roman" w:hAnsi="Times New Roman"/>
          <w:b/>
          <w:sz w:val="28"/>
          <w:szCs w:val="28"/>
        </w:rPr>
        <w:t xml:space="preserve"> на начало текущего финансового года</w:t>
      </w:r>
    </w:p>
    <w:p w:rsidR="00B90777" w:rsidRDefault="00064532">
      <w:pPr>
        <w:pStyle w:val="ConsPlusNormal"/>
        <w:ind w:firstLine="709"/>
        <w:jc w:val="both"/>
        <w:rPr>
          <w:rFonts w:ascii="Times New Roman" w:hAnsi="Times New Roman" w:cs="Times New Roman"/>
          <w:color w:val="0D0D0D"/>
          <w:sz w:val="28"/>
          <w:szCs w:val="28"/>
        </w:rPr>
      </w:pPr>
      <w:r>
        <w:rPr>
          <w:rFonts w:ascii="Times New Roman" w:hAnsi="Times New Roman" w:cs="Times New Roman"/>
          <w:color w:val="0D0D0D"/>
          <w:sz w:val="28"/>
          <w:szCs w:val="28"/>
        </w:rPr>
        <w:t xml:space="preserve">Установить, что остатки средств бюджета района на начало текущего финансового года могут направляться в текущем финансовом году </w:t>
      </w:r>
      <w:proofErr w:type="gramStart"/>
      <w:r>
        <w:rPr>
          <w:rFonts w:ascii="Times New Roman" w:hAnsi="Times New Roman" w:cs="Times New Roman"/>
          <w:color w:val="0D0D0D"/>
          <w:sz w:val="28"/>
          <w:szCs w:val="28"/>
        </w:rPr>
        <w:t>на</w:t>
      </w:r>
      <w:proofErr w:type="gramEnd"/>
      <w:r>
        <w:rPr>
          <w:rFonts w:ascii="Times New Roman" w:hAnsi="Times New Roman" w:cs="Times New Roman"/>
          <w:color w:val="0D0D0D"/>
          <w:sz w:val="28"/>
          <w:szCs w:val="28"/>
        </w:rPr>
        <w:t>:</w:t>
      </w:r>
    </w:p>
    <w:p w:rsidR="00B90777" w:rsidRDefault="00064532">
      <w:pPr>
        <w:pStyle w:val="ConsPlusNormal"/>
        <w:ind w:firstLine="709"/>
        <w:jc w:val="both"/>
        <w:rPr>
          <w:rFonts w:ascii="Times New Roman" w:hAnsi="Times New Roman" w:cs="Times New Roman"/>
          <w:color w:val="0D0D0D"/>
          <w:sz w:val="28"/>
          <w:szCs w:val="28"/>
        </w:rPr>
      </w:pPr>
      <w:proofErr w:type="gramStart"/>
      <w:r>
        <w:rPr>
          <w:rFonts w:ascii="Times New Roman" w:hAnsi="Times New Roman" w:cs="Times New Roman"/>
          <w:color w:val="0D0D0D"/>
          <w:sz w:val="28"/>
          <w:szCs w:val="28"/>
        </w:rPr>
        <w:t>1) увеличение бюджетных ассигнований на оплату заключенных от имени Искитимского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w:t>
      </w:r>
      <w:proofErr w:type="gramEnd"/>
      <w:r>
        <w:rPr>
          <w:rFonts w:ascii="Times New Roman" w:hAnsi="Times New Roman" w:cs="Times New Roman"/>
          <w:color w:val="0D0D0D"/>
          <w:sz w:val="28"/>
          <w:szCs w:val="28"/>
        </w:rPr>
        <w:t xml:space="preserve"> услуг не </w:t>
      </w:r>
      <w:proofErr w:type="gramStart"/>
      <w:r>
        <w:rPr>
          <w:rFonts w:ascii="Times New Roman" w:hAnsi="Times New Roman" w:cs="Times New Roman"/>
          <w:color w:val="0D0D0D"/>
          <w:sz w:val="28"/>
          <w:szCs w:val="28"/>
        </w:rPr>
        <w:t>предусмотрены</w:t>
      </w:r>
      <w:proofErr w:type="gramEnd"/>
      <w:r>
        <w:rPr>
          <w:rFonts w:ascii="Times New Roman" w:hAnsi="Times New Roman" w:cs="Times New Roman"/>
          <w:color w:val="0D0D0D"/>
          <w:sz w:val="28"/>
          <w:szCs w:val="28"/>
        </w:rPr>
        <w:t xml:space="preserve"> настоящим Решением;</w:t>
      </w:r>
    </w:p>
    <w:p w:rsidR="00B90777" w:rsidRDefault="00064532">
      <w:pPr>
        <w:pStyle w:val="ConsPlusNormal"/>
        <w:ind w:firstLine="709"/>
        <w:jc w:val="both"/>
        <w:rPr>
          <w:rFonts w:ascii="Times New Roman" w:hAnsi="Times New Roman" w:cs="Times New Roman"/>
          <w:sz w:val="28"/>
          <w:szCs w:val="28"/>
          <w:highlight w:val="white"/>
        </w:rPr>
      </w:pPr>
      <w:proofErr w:type="gramStart"/>
      <w:r>
        <w:rPr>
          <w:rFonts w:ascii="Times New Roman" w:hAnsi="Times New Roman" w:cs="Times New Roman"/>
          <w:sz w:val="28"/>
          <w:szCs w:val="28"/>
          <w:highlight w:val="white"/>
        </w:rPr>
        <w:t>2)</w:t>
      </w:r>
      <w:r w:rsidR="006E2F50">
        <w:rPr>
          <w:rFonts w:ascii="Times New Roman" w:hAnsi="Times New Roman" w:cs="Times New Roman"/>
          <w:sz w:val="28"/>
          <w:szCs w:val="28"/>
          <w:highlight w:val="white"/>
        </w:rPr>
        <w:t> </w:t>
      </w:r>
      <w:r>
        <w:rPr>
          <w:rFonts w:ascii="Times New Roman" w:hAnsi="Times New Roman" w:cs="Times New Roman"/>
          <w:color w:val="0D0D0D"/>
          <w:sz w:val="28"/>
          <w:szCs w:val="28"/>
          <w:highlight w:val="white"/>
        </w:rPr>
        <w:t>увеличение бюджетных ассигнований текущего финансового года на предоставление из бюджета района в местные бюджеты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местных бюджетов, источником финансового обеспечения которых являлись указанные межбюджетные трансферты, на оплату заключенных муниципальных контрактов на поставку товаров, выполнение</w:t>
      </w:r>
      <w:proofErr w:type="gramEnd"/>
      <w:r>
        <w:rPr>
          <w:rFonts w:ascii="Times New Roman" w:hAnsi="Times New Roman" w:cs="Times New Roman"/>
          <w:color w:val="0D0D0D"/>
          <w:sz w:val="28"/>
          <w:szCs w:val="28"/>
          <w:highlight w:val="white"/>
        </w:rPr>
        <w:t xml:space="preserve"> </w:t>
      </w:r>
      <w:proofErr w:type="gramStart"/>
      <w:r>
        <w:rPr>
          <w:rFonts w:ascii="Times New Roman" w:hAnsi="Times New Roman" w:cs="Times New Roman"/>
          <w:color w:val="0D0D0D"/>
          <w:sz w:val="28"/>
          <w:szCs w:val="28"/>
          <w:highlight w:val="white"/>
        </w:rPr>
        <w:t xml:space="preserve">работ, оказание услуг, подлежавших в соответствии с условиями этих контрактов оплате в отчетном финансовом году, при подтверждении главными распорядителями средств бюджета района наличия потребности в соответствующих средствах на </w:t>
      </w:r>
      <w:r>
        <w:rPr>
          <w:rFonts w:ascii="Times New Roman" w:hAnsi="Times New Roman" w:cs="Times New Roman"/>
          <w:color w:val="0D0D0D"/>
          <w:sz w:val="28"/>
          <w:szCs w:val="28"/>
          <w:highlight w:val="white"/>
        </w:rPr>
        <w:lastRenderedPageBreak/>
        <w:t>увеличение бюджетных ассигнований на указанные цели в объеме, не превышающем сумму остатка не использованных на начало текущего финансового года бюджетных ассигнований на оплату указанных муниципальных контрактов, в случае, если бюджетные ассигнования на</w:t>
      </w:r>
      <w:proofErr w:type="gramEnd"/>
      <w:r>
        <w:rPr>
          <w:rFonts w:ascii="Times New Roman" w:hAnsi="Times New Roman" w:cs="Times New Roman"/>
          <w:color w:val="0D0D0D"/>
          <w:sz w:val="28"/>
          <w:szCs w:val="28"/>
          <w:highlight w:val="white"/>
        </w:rPr>
        <w:t xml:space="preserve"> предоставление указанных межбюджетных трансфертов не </w:t>
      </w:r>
      <w:proofErr w:type="gramStart"/>
      <w:r>
        <w:rPr>
          <w:rFonts w:ascii="Times New Roman" w:hAnsi="Times New Roman" w:cs="Times New Roman"/>
          <w:color w:val="0D0D0D"/>
          <w:sz w:val="28"/>
          <w:szCs w:val="28"/>
          <w:highlight w:val="white"/>
        </w:rPr>
        <w:t>предусмотрены</w:t>
      </w:r>
      <w:proofErr w:type="gramEnd"/>
      <w:r>
        <w:rPr>
          <w:rFonts w:ascii="Times New Roman" w:hAnsi="Times New Roman" w:cs="Times New Roman"/>
          <w:color w:val="0D0D0D"/>
          <w:sz w:val="28"/>
          <w:szCs w:val="28"/>
          <w:highlight w:val="white"/>
        </w:rPr>
        <w:t xml:space="preserve"> настоящим Решением.</w:t>
      </w:r>
    </w:p>
    <w:p w:rsidR="00B90777" w:rsidRDefault="00B90777">
      <w:pPr>
        <w:pStyle w:val="ConsPlusNormal"/>
        <w:ind w:firstLine="709"/>
        <w:jc w:val="both"/>
        <w:rPr>
          <w:rFonts w:ascii="Times New Roman" w:hAnsi="Times New Roman"/>
          <w:sz w:val="28"/>
          <w:szCs w:val="28"/>
        </w:rPr>
      </w:pPr>
    </w:p>
    <w:p w:rsidR="00B90777" w:rsidRPr="002E3402" w:rsidRDefault="00064532">
      <w:pPr>
        <w:pStyle w:val="afd"/>
        <w:widowControl w:val="0"/>
        <w:spacing w:after="0" w:line="240" w:lineRule="auto"/>
        <w:ind w:firstLine="709"/>
        <w:jc w:val="both"/>
        <w:rPr>
          <w:rFonts w:ascii="Times New Roman" w:hAnsi="Times New Roman"/>
          <w:b/>
          <w:sz w:val="28"/>
          <w:szCs w:val="28"/>
          <w:highlight w:val="white"/>
          <w:lang w:val="ru-RU"/>
        </w:rPr>
      </w:pPr>
      <w:r>
        <w:rPr>
          <w:rFonts w:ascii="Times New Roman" w:hAnsi="Times New Roman"/>
          <w:b/>
          <w:sz w:val="28"/>
          <w:szCs w:val="28"/>
          <w:highlight w:val="white"/>
          <w:lang w:val="ru-RU"/>
        </w:rPr>
        <w:t xml:space="preserve">Статья 23. </w:t>
      </w:r>
      <w:r>
        <w:rPr>
          <w:rFonts w:ascii="Times New Roman" w:eastAsia="Times New Roman" w:hAnsi="Times New Roman"/>
          <w:b/>
          <w:sz w:val="28"/>
          <w:szCs w:val="28"/>
          <w:highlight w:val="white"/>
          <w:lang w:val="ru-RU" w:eastAsia="ru-RU"/>
        </w:rPr>
        <w:t>Средства, подлежащие казначейскому сопровождению</w:t>
      </w:r>
    </w:p>
    <w:p w:rsidR="00B90777" w:rsidRDefault="00064532">
      <w:pPr>
        <w:widowControl w:val="0"/>
        <w:spacing w:after="0" w:line="240" w:lineRule="auto"/>
        <w:ind w:firstLine="709"/>
        <w:jc w:val="both"/>
        <w:rPr>
          <w:rFonts w:ascii="Times New Roman" w:eastAsia="Times New Roman" w:hAnsi="Times New Roman"/>
          <w:sz w:val="28"/>
          <w:szCs w:val="28"/>
          <w:highlight w:val="white"/>
        </w:rPr>
      </w:pPr>
      <w:r>
        <w:rPr>
          <w:rFonts w:ascii="Times New Roman" w:eastAsia="Times New Roman" w:hAnsi="Times New Roman"/>
          <w:sz w:val="28"/>
          <w:szCs w:val="28"/>
          <w:highlight w:val="white"/>
          <w:lang w:eastAsia="ru-RU"/>
        </w:rPr>
        <w:t>Установить, что казначейскому сопровождению подлежат:</w:t>
      </w:r>
    </w:p>
    <w:p w:rsidR="00B90777" w:rsidRDefault="00064532">
      <w:pPr>
        <w:widowControl w:val="0"/>
        <w:spacing w:after="0" w:line="240" w:lineRule="auto"/>
        <w:ind w:firstLine="709"/>
        <w:jc w:val="both"/>
        <w:rPr>
          <w:rFonts w:ascii="Times New Roman" w:eastAsia="Times New Roman" w:hAnsi="Times New Roman"/>
          <w:sz w:val="28"/>
          <w:szCs w:val="28"/>
          <w:highlight w:val="white"/>
        </w:rPr>
      </w:pPr>
      <w:r>
        <w:rPr>
          <w:rFonts w:ascii="Times New Roman" w:eastAsia="Times New Roman" w:hAnsi="Times New Roman"/>
          <w:sz w:val="28"/>
          <w:szCs w:val="28"/>
          <w:highlight w:val="white"/>
          <w:lang w:eastAsia="ru-RU"/>
        </w:rPr>
        <w:t xml:space="preserve">1) авансовые платежи по муниципальным контрактам о поставке товаров, выполнении работ, оказании услуг, заключаемым получателями средств бюджета района, источником финансового </w:t>
      </w:r>
      <w:proofErr w:type="gramStart"/>
      <w:r>
        <w:rPr>
          <w:rFonts w:ascii="Times New Roman" w:eastAsia="Times New Roman" w:hAnsi="Times New Roman"/>
          <w:sz w:val="28"/>
          <w:szCs w:val="28"/>
          <w:highlight w:val="white"/>
          <w:lang w:eastAsia="ru-RU"/>
        </w:rPr>
        <w:t>обеспечения</w:t>
      </w:r>
      <w:proofErr w:type="gramEnd"/>
      <w:r>
        <w:rPr>
          <w:rFonts w:ascii="Times New Roman" w:eastAsia="Times New Roman" w:hAnsi="Times New Roman"/>
          <w:sz w:val="28"/>
          <w:szCs w:val="28"/>
          <w:highlight w:val="white"/>
          <w:lang w:eastAsia="ru-RU"/>
        </w:rPr>
        <w:t xml:space="preserve"> исполнения которых являются средства бюджета района, на сумму 70 000,0 тыс. рублей и более;</w:t>
      </w:r>
    </w:p>
    <w:p w:rsidR="00B90777" w:rsidRDefault="00064532">
      <w:pPr>
        <w:widowControl w:val="0"/>
        <w:spacing w:after="0" w:line="240" w:lineRule="auto"/>
        <w:ind w:firstLine="709"/>
        <w:jc w:val="both"/>
        <w:rPr>
          <w:rFonts w:ascii="Times New Roman" w:eastAsia="Times New Roman" w:hAnsi="Times New Roman"/>
          <w:sz w:val="28"/>
          <w:szCs w:val="28"/>
          <w:highlight w:val="white"/>
        </w:rPr>
      </w:pPr>
      <w:r>
        <w:rPr>
          <w:rFonts w:ascii="Times New Roman" w:eastAsia="Times New Roman" w:hAnsi="Times New Roman"/>
          <w:sz w:val="28"/>
          <w:szCs w:val="28"/>
          <w:highlight w:val="white"/>
          <w:lang w:eastAsia="ru-RU"/>
        </w:rPr>
        <w:t xml:space="preserve">2) авансовые платежи по контрактам (договорам) о поставке товаров, выполнении работ, оказании услуг, заключаемым муниципальными бюджетными учреждениями Искитимского района источником финансового </w:t>
      </w:r>
      <w:proofErr w:type="gramStart"/>
      <w:r>
        <w:rPr>
          <w:rFonts w:ascii="Times New Roman" w:eastAsia="Times New Roman" w:hAnsi="Times New Roman"/>
          <w:sz w:val="28"/>
          <w:szCs w:val="28"/>
          <w:highlight w:val="white"/>
          <w:lang w:eastAsia="ru-RU"/>
        </w:rPr>
        <w:t>обеспечения</w:t>
      </w:r>
      <w:proofErr w:type="gramEnd"/>
      <w:r>
        <w:rPr>
          <w:rFonts w:ascii="Times New Roman" w:eastAsia="Times New Roman" w:hAnsi="Times New Roman"/>
          <w:sz w:val="28"/>
          <w:szCs w:val="28"/>
          <w:highlight w:val="white"/>
          <w:lang w:eastAsia="ru-RU"/>
        </w:rPr>
        <w:t xml:space="preserve"> исполнения которых являются средства бюджета района, на сумму 70 000,0 тыс. рублей и более;</w:t>
      </w:r>
    </w:p>
    <w:p w:rsidR="00B90777" w:rsidRDefault="00064532">
      <w:pPr>
        <w:widowControl w:val="0"/>
        <w:spacing w:after="0" w:line="240" w:lineRule="auto"/>
        <w:ind w:firstLine="709"/>
        <w:jc w:val="both"/>
        <w:rPr>
          <w:rFonts w:ascii="Times New Roman" w:eastAsia="Times New Roman" w:hAnsi="Times New Roman"/>
          <w:sz w:val="28"/>
          <w:szCs w:val="28"/>
          <w:highlight w:val="white"/>
        </w:rPr>
      </w:pPr>
      <w:r>
        <w:rPr>
          <w:rFonts w:ascii="Times New Roman" w:eastAsia="Times New Roman" w:hAnsi="Times New Roman"/>
          <w:sz w:val="28"/>
          <w:szCs w:val="28"/>
          <w:highlight w:val="white"/>
          <w:lang w:eastAsia="ru-RU"/>
        </w:rPr>
        <w:t>3)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муниципальных контрактов, предусмотренных пунктом 1 настоящей статьи, контрактов (договоров), предусмотренных пунктом 2 настоящей статьи;</w:t>
      </w:r>
    </w:p>
    <w:p w:rsidR="00B90777" w:rsidRDefault="00B90777">
      <w:pPr>
        <w:spacing w:after="120" w:line="240" w:lineRule="auto"/>
        <w:ind w:firstLine="709"/>
        <w:jc w:val="both"/>
        <w:outlineLvl w:val="0"/>
        <w:rPr>
          <w:rFonts w:ascii="Times New Roman" w:hAnsi="Times New Roman"/>
          <w:b/>
          <w:bCs/>
          <w:sz w:val="28"/>
          <w:szCs w:val="28"/>
        </w:rPr>
      </w:pPr>
    </w:p>
    <w:p w:rsidR="00B90777" w:rsidRDefault="00064532">
      <w:pPr>
        <w:spacing w:after="120" w:line="240" w:lineRule="auto"/>
        <w:ind w:firstLine="709"/>
        <w:jc w:val="both"/>
        <w:outlineLvl w:val="0"/>
        <w:rPr>
          <w:rFonts w:ascii="Times New Roman" w:hAnsi="Times New Roman"/>
          <w:b/>
          <w:bCs/>
          <w:sz w:val="28"/>
          <w:szCs w:val="28"/>
        </w:rPr>
      </w:pPr>
      <w:r>
        <w:rPr>
          <w:rFonts w:ascii="Times New Roman" w:hAnsi="Times New Roman"/>
          <w:b/>
          <w:sz w:val="28"/>
          <w:szCs w:val="28"/>
        </w:rPr>
        <w:t>Статья 24. Особенности исполнения бюджета района в 2026 году</w:t>
      </w:r>
    </w:p>
    <w:p w:rsidR="00B90777" w:rsidRDefault="00064532">
      <w:pPr>
        <w:spacing w:after="0" w:line="240" w:lineRule="auto"/>
        <w:ind w:firstLine="709"/>
        <w:jc w:val="both"/>
        <w:rPr>
          <w:rFonts w:ascii="Times New Roman" w:hAnsi="Times New Roman"/>
          <w:sz w:val="28"/>
          <w:szCs w:val="28"/>
        </w:rPr>
      </w:pPr>
      <w:r>
        <w:rPr>
          <w:rFonts w:ascii="Times New Roman" w:hAnsi="Times New Roman"/>
          <w:sz w:val="28"/>
          <w:szCs w:val="28"/>
        </w:rPr>
        <w:t xml:space="preserve">Установить в соответствии с </w:t>
      </w:r>
      <w:hyperlink r:id="rId9" w:tooltip="consultantplus://offline/ref=8DA2D7C3CAE85149143B8801A3022B8522C1FE6480792BBD42F47C981B5D4E73AD41DD621927A68Ae8N0G" w:history="1">
        <w:r>
          <w:rPr>
            <w:rFonts w:ascii="Times New Roman" w:hAnsi="Times New Roman"/>
            <w:sz w:val="28"/>
            <w:szCs w:val="28"/>
          </w:rPr>
          <w:t>пунктом 8 статьи 217</w:t>
        </w:r>
      </w:hyperlink>
      <w:r>
        <w:rPr>
          <w:rFonts w:ascii="Times New Roman" w:hAnsi="Times New Roman"/>
          <w:sz w:val="28"/>
          <w:szCs w:val="28"/>
        </w:rPr>
        <w:t xml:space="preserve"> Бюджетного кодекса Российской Федерации следующие основания для внесения в 2026 году изменений в показатели сводной бюджетной росписи  бюджета района:</w:t>
      </w:r>
    </w:p>
    <w:p w:rsidR="00B90777" w:rsidRDefault="00064532">
      <w:pPr>
        <w:widowControl w:val="0"/>
        <w:spacing w:after="0" w:line="240" w:lineRule="auto"/>
        <w:ind w:firstLine="567"/>
        <w:jc w:val="both"/>
        <w:rPr>
          <w:rFonts w:ascii="Times New Roman" w:hAnsi="Times New Roman"/>
          <w:sz w:val="28"/>
          <w:szCs w:val="28"/>
          <w:highlight w:val="white"/>
        </w:rPr>
      </w:pPr>
      <w:r>
        <w:rPr>
          <w:rFonts w:ascii="Times New Roman" w:hAnsi="Times New Roman"/>
          <w:sz w:val="28"/>
          <w:szCs w:val="28"/>
          <w:highlight w:val="white"/>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Искитимского района в пределах ассигнований, предусмотренных главному распорядителю (главным распорядителям) средств бюджета района;</w:t>
      </w:r>
    </w:p>
    <w:p w:rsidR="00B90777" w:rsidRDefault="00064532">
      <w:pPr>
        <w:widowControl w:val="0"/>
        <w:spacing w:after="0" w:line="240" w:lineRule="auto"/>
        <w:ind w:firstLine="567"/>
        <w:jc w:val="both"/>
        <w:rPr>
          <w:rFonts w:ascii="Times New Roman" w:hAnsi="Times New Roman"/>
          <w:sz w:val="28"/>
          <w:szCs w:val="28"/>
          <w:highlight w:val="white"/>
        </w:rPr>
      </w:pPr>
      <w:r>
        <w:rPr>
          <w:rFonts w:ascii="Times New Roman" w:hAnsi="Times New Roman"/>
          <w:sz w:val="28"/>
          <w:szCs w:val="28"/>
          <w:highlight w:val="white"/>
        </w:rPr>
        <w:t>2)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Pr>
          <w:rFonts w:ascii="Times New Roman" w:hAnsi="Times New Roman"/>
          <w:sz w:val="28"/>
          <w:szCs w:val="28"/>
          <w:highlight w:val="white"/>
        </w:rPr>
        <w:t>дств пр</w:t>
      </w:r>
      <w:proofErr w:type="gramEnd"/>
      <w:r>
        <w:rPr>
          <w:rFonts w:ascii="Times New Roman" w:hAnsi="Times New Roman"/>
          <w:sz w:val="28"/>
          <w:szCs w:val="28"/>
          <w:highlight w:val="white"/>
        </w:rPr>
        <w:t>и изменении порядка применения бюджетной классификации;</w:t>
      </w:r>
    </w:p>
    <w:p w:rsidR="00B90777" w:rsidRDefault="00064532">
      <w:pPr>
        <w:widowControl w:val="0"/>
        <w:spacing w:after="0" w:line="240" w:lineRule="auto"/>
        <w:ind w:firstLine="567"/>
        <w:jc w:val="both"/>
        <w:rPr>
          <w:rFonts w:ascii="Times New Roman" w:hAnsi="Times New Roman"/>
          <w:sz w:val="28"/>
          <w:szCs w:val="28"/>
          <w:highlight w:val="white"/>
        </w:rPr>
      </w:pPr>
      <w:proofErr w:type="gramStart"/>
      <w:r>
        <w:rPr>
          <w:rFonts w:ascii="Times New Roman" w:hAnsi="Times New Roman"/>
          <w:sz w:val="28"/>
          <w:szCs w:val="28"/>
          <w:highlight w:val="white"/>
        </w:rPr>
        <w:t xml:space="preserve">3) перераспределение бюджетных ассигнований между главными распорядителями средств бюджета района,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Указе Президента Российской Федерации от 7 мая 2012 года № 597 «О мероприятиях по реализации государственной социальной политики» и </w:t>
      </w:r>
      <w:r>
        <w:rPr>
          <w:rFonts w:ascii="Times New Roman" w:hAnsi="Times New Roman"/>
          <w:sz w:val="28"/>
          <w:szCs w:val="28"/>
          <w:highlight w:val="white"/>
        </w:rPr>
        <w:lastRenderedPageBreak/>
        <w:t>среднемесячной начисленной заработной</w:t>
      </w:r>
      <w:proofErr w:type="gramEnd"/>
      <w:r>
        <w:rPr>
          <w:rFonts w:ascii="Times New Roman" w:hAnsi="Times New Roman"/>
          <w:sz w:val="28"/>
          <w:szCs w:val="28"/>
          <w:highlight w:val="white"/>
        </w:rPr>
        <w:t xml:space="preserve"> платой наемных работников в организациях, у индивидуальных предпринимателей и физических лиц по Новосибирской области;</w:t>
      </w:r>
    </w:p>
    <w:p w:rsidR="00B90777" w:rsidRDefault="00064532">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4)</w:t>
      </w:r>
      <w:r w:rsidR="006E2F50">
        <w:rPr>
          <w:rFonts w:ascii="Times New Roman" w:hAnsi="Times New Roman" w:cs="Times New Roman"/>
          <w:sz w:val="28"/>
          <w:szCs w:val="28"/>
          <w:highlight w:val="white"/>
        </w:rPr>
        <w:t> </w:t>
      </w:r>
      <w:r>
        <w:rPr>
          <w:rFonts w:ascii="Times New Roman" w:hAnsi="Times New Roman" w:cs="Times New Roman"/>
          <w:sz w:val="28"/>
          <w:szCs w:val="28"/>
          <w:highlight w:val="white"/>
        </w:rPr>
        <w:t xml:space="preserve">перераспределение бюджетных ассигнований, предусмотренных главному распорядителю бюджетных средств бюджета района за счет межбюджетных трансфертов из других бюджетов бюджетной системы Российской Федерации, между видами расходов, обусловленное изменением законодательства; </w:t>
      </w:r>
    </w:p>
    <w:p w:rsidR="00B90777" w:rsidRDefault="00064532">
      <w:pPr>
        <w:spacing w:after="0" w:line="240" w:lineRule="auto"/>
        <w:ind w:firstLine="709"/>
        <w:jc w:val="both"/>
        <w:rPr>
          <w:rFonts w:ascii="Times New Roman" w:hAnsi="Times New Roman"/>
          <w:color w:val="000000"/>
          <w:sz w:val="28"/>
          <w:szCs w:val="28"/>
          <w:highlight w:val="white"/>
        </w:rPr>
      </w:pPr>
      <w:proofErr w:type="gramStart"/>
      <w:r>
        <w:rPr>
          <w:rFonts w:ascii="Times New Roman" w:hAnsi="Times New Roman"/>
          <w:sz w:val="28"/>
          <w:szCs w:val="28"/>
          <w:highlight w:val="white"/>
          <w:lang w:eastAsia="ru-RU"/>
        </w:rPr>
        <w:t>5)</w:t>
      </w:r>
      <w:r w:rsidR="006E2F50">
        <w:rPr>
          <w:rFonts w:ascii="Times New Roman" w:hAnsi="Times New Roman"/>
          <w:sz w:val="28"/>
          <w:szCs w:val="28"/>
          <w:highlight w:val="white"/>
          <w:lang w:eastAsia="ru-RU"/>
        </w:rPr>
        <w:t> </w:t>
      </w:r>
      <w:r>
        <w:rPr>
          <w:rFonts w:ascii="Times New Roman" w:hAnsi="Times New Roman"/>
          <w:color w:val="000000"/>
          <w:sz w:val="28"/>
          <w:szCs w:val="28"/>
          <w:highlight w:val="white"/>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Pr>
          <w:rFonts w:ascii="Times New Roman" w:hAnsi="Times New Roman"/>
          <w:color w:val="000000"/>
          <w:sz w:val="28"/>
          <w:szCs w:val="28"/>
          <w:highlight w:val="white"/>
        </w:rPr>
        <w:t xml:space="preserve"> на средства бюджета района;</w:t>
      </w:r>
    </w:p>
    <w:p w:rsidR="00B90777" w:rsidRDefault="00064532">
      <w:pPr>
        <w:widowControl w:val="0"/>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6) увеличение (уменьшение) бюджетных ассигнований в объеме безвозмездных поступлений, предоставляемых бюджету района и имеющих целевое назначение, в случае доведения (отзыва) лимитов бюджетных обязательств в </w:t>
      </w:r>
      <w:proofErr w:type="gramStart"/>
      <w:r>
        <w:rPr>
          <w:rFonts w:ascii="Times New Roman" w:hAnsi="Times New Roman"/>
          <w:sz w:val="28"/>
          <w:szCs w:val="28"/>
          <w:highlight w:val="white"/>
        </w:rPr>
        <w:t>части</w:t>
      </w:r>
      <w:proofErr w:type="gramEnd"/>
      <w:r>
        <w:rPr>
          <w:rFonts w:ascii="Times New Roman" w:hAnsi="Times New Roman"/>
          <w:sz w:val="28"/>
          <w:szCs w:val="28"/>
          <w:highlight w:val="white"/>
        </w:rPr>
        <w:t xml:space="preserve"> переданных Управлению Федерального казначейства по Новосибирской области полномочий получателя средств областного бюджета по перечислению в бюджет района 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 района;</w:t>
      </w:r>
    </w:p>
    <w:p w:rsidR="00B90777" w:rsidRDefault="00064532">
      <w:pPr>
        <w:widowControl w:val="0"/>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7)</w:t>
      </w:r>
      <w:r w:rsidR="006E2F50">
        <w:rPr>
          <w:rFonts w:ascii="Times New Roman" w:hAnsi="Times New Roman"/>
          <w:sz w:val="28"/>
          <w:szCs w:val="28"/>
          <w:highlight w:val="white"/>
        </w:rPr>
        <w:t> </w:t>
      </w:r>
      <w:r>
        <w:rPr>
          <w:rFonts w:ascii="Times New Roman" w:hAnsi="Times New Roman"/>
          <w:sz w:val="28"/>
          <w:szCs w:val="28"/>
          <w:highlight w:val="white"/>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w:t>
      </w:r>
      <w:r w:rsidR="00017B36">
        <w:rPr>
          <w:rFonts w:ascii="Times New Roman" w:hAnsi="Times New Roman"/>
          <w:sz w:val="28"/>
          <w:szCs w:val="28"/>
          <w:highlight w:val="white"/>
        </w:rPr>
        <w:t>р</w:t>
      </w:r>
      <w:r>
        <w:rPr>
          <w:rFonts w:ascii="Times New Roman" w:hAnsi="Times New Roman"/>
          <w:sz w:val="28"/>
          <w:szCs w:val="28"/>
          <w:highlight w:val="white"/>
        </w:rPr>
        <w:t xml:space="preserve">ешением; </w:t>
      </w:r>
    </w:p>
    <w:p w:rsidR="00B90777" w:rsidRDefault="00064532">
      <w:pPr>
        <w:widowControl w:val="0"/>
        <w:spacing w:after="0" w:line="240" w:lineRule="auto"/>
        <w:ind w:firstLine="709"/>
        <w:jc w:val="both"/>
        <w:outlineLvl w:val="0"/>
        <w:rPr>
          <w:rFonts w:ascii="Times New Roman" w:eastAsia="Times New Roman" w:hAnsi="Times New Roman"/>
          <w:sz w:val="28"/>
          <w:szCs w:val="28"/>
          <w:highlight w:val="white"/>
        </w:rPr>
      </w:pPr>
      <w:r>
        <w:rPr>
          <w:rFonts w:ascii="Times New Roman" w:hAnsi="Times New Roman"/>
          <w:sz w:val="28"/>
          <w:szCs w:val="28"/>
          <w:highlight w:val="white"/>
        </w:rPr>
        <w:t>8)</w:t>
      </w:r>
      <w:r w:rsidR="006E2F50">
        <w:rPr>
          <w:rFonts w:ascii="Times New Roman" w:hAnsi="Times New Roman"/>
          <w:sz w:val="28"/>
          <w:szCs w:val="28"/>
          <w:highlight w:val="white"/>
        </w:rPr>
        <w:t> </w:t>
      </w:r>
      <w:r w:rsidRPr="00064532">
        <w:rPr>
          <w:rFonts w:ascii="Times New Roman" w:hAnsi="Times New Roman"/>
          <w:iCs/>
          <w:color w:val="0D0D0D"/>
          <w:sz w:val="28"/>
          <w:szCs w:val="28"/>
          <w:highlight w:val="white"/>
        </w:rPr>
        <w:t>увеличение (уменьшение) бюджетных ассигнований в объеме безвозмездных поступлений, предоставляемых бюджету района и имеющих целевое назначение, в случае принятия (изменения) областных законов, правовых актов органов государственной власти Новосибирской области, утверждающих распределение субсидий, субвенций, иных межбюджетных трансфертов, предоставляемых из областного бюджета;</w:t>
      </w:r>
    </w:p>
    <w:p w:rsidR="00B90777" w:rsidRDefault="00064532">
      <w:pPr>
        <w:pStyle w:val="ConsPlusNormal"/>
        <w:ind w:firstLine="709"/>
        <w:jc w:val="both"/>
        <w:rPr>
          <w:rFonts w:ascii="Times New Roman" w:hAnsi="Times New Roman"/>
          <w:iCs/>
          <w:sz w:val="28"/>
          <w:szCs w:val="28"/>
          <w:highlight w:val="white"/>
        </w:rPr>
      </w:pPr>
      <w:proofErr w:type="gramStart"/>
      <w:r>
        <w:rPr>
          <w:rFonts w:ascii="Times New Roman" w:hAnsi="Times New Roman"/>
          <w:sz w:val="28"/>
          <w:szCs w:val="28"/>
          <w:highlight w:val="white"/>
        </w:rPr>
        <w:t>9)</w:t>
      </w:r>
      <w:r>
        <w:rPr>
          <w:rFonts w:ascii="Times New Roman" w:hAnsi="Times New Roman"/>
          <w:iCs/>
          <w:sz w:val="28"/>
          <w:szCs w:val="28"/>
          <w:highlight w:val="white"/>
          <w:lang w:eastAsia="en-US"/>
        </w:rPr>
        <w:t> </w:t>
      </w:r>
      <w:r>
        <w:rPr>
          <w:rFonts w:ascii="Times New Roman" w:hAnsi="Times New Roman" w:cs="Times New Roman"/>
          <w:iCs/>
          <w:color w:val="000000"/>
          <w:sz w:val="28"/>
          <w:szCs w:val="28"/>
          <w:highlight w:val="white"/>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w:t>
      </w:r>
      <w:r>
        <w:rPr>
          <w:rFonts w:ascii="Times New Roman" w:hAnsi="Times New Roman" w:cs="Times New Roman"/>
          <w:color w:val="000000"/>
          <w:sz w:val="28"/>
          <w:szCs w:val="28"/>
          <w:highlight w:val="white"/>
        </w:rPr>
        <w:t xml:space="preserve">бюджетных средств бюджета района, на основании соглашений (проектов соглашений) с областными органами исполнительной власти о предоставлении средств из областного бюджета и (или) правового акта, определяющего долю </w:t>
      </w:r>
      <w:proofErr w:type="spellStart"/>
      <w:r>
        <w:rPr>
          <w:rFonts w:ascii="Times New Roman" w:hAnsi="Times New Roman" w:cs="Times New Roman"/>
          <w:color w:val="000000"/>
          <w:sz w:val="28"/>
          <w:szCs w:val="28"/>
          <w:highlight w:val="white"/>
        </w:rPr>
        <w:t>софинансирования</w:t>
      </w:r>
      <w:proofErr w:type="spellEnd"/>
      <w:r>
        <w:rPr>
          <w:rFonts w:ascii="Times New Roman" w:hAnsi="Times New Roman" w:cs="Times New Roman"/>
          <w:color w:val="000000"/>
          <w:sz w:val="28"/>
          <w:szCs w:val="28"/>
          <w:highlight w:val="white"/>
        </w:rPr>
        <w:t xml:space="preserve"> расходного обязательства </w:t>
      </w:r>
      <w:r>
        <w:rPr>
          <w:rFonts w:ascii="Times New Roman" w:hAnsi="Times New Roman" w:cs="Times New Roman"/>
          <w:iCs/>
          <w:color w:val="000000"/>
          <w:sz w:val="28"/>
          <w:szCs w:val="28"/>
          <w:highlight w:val="white"/>
        </w:rPr>
        <w:t>из областного бюджета и (или) бюджета района</w:t>
      </w:r>
      <w:r>
        <w:rPr>
          <w:rFonts w:ascii="Times New Roman" w:hAnsi="Times New Roman"/>
          <w:iCs/>
          <w:sz w:val="28"/>
          <w:szCs w:val="28"/>
          <w:highlight w:val="white"/>
          <w:lang w:eastAsia="en-US"/>
        </w:rPr>
        <w:t>;</w:t>
      </w:r>
      <w:proofErr w:type="gramEnd"/>
    </w:p>
    <w:p w:rsidR="00B90777" w:rsidRDefault="00064532">
      <w:pPr>
        <w:pStyle w:val="ConsPlusNormal"/>
        <w:ind w:firstLine="709"/>
        <w:jc w:val="both"/>
        <w:rPr>
          <w:rFonts w:ascii="Times New Roman" w:hAnsi="Times New Roman"/>
          <w:iCs/>
          <w:sz w:val="28"/>
          <w:szCs w:val="28"/>
          <w:highlight w:val="white"/>
        </w:rPr>
      </w:pPr>
      <w:r>
        <w:rPr>
          <w:rFonts w:ascii="Times New Roman" w:hAnsi="Times New Roman"/>
          <w:iCs/>
          <w:sz w:val="28"/>
          <w:szCs w:val="28"/>
          <w:highlight w:val="white"/>
          <w:lang w:eastAsia="en-US"/>
        </w:rPr>
        <w:lastRenderedPageBreak/>
        <w:t>10)</w:t>
      </w:r>
      <w:r w:rsidR="006E2F50">
        <w:rPr>
          <w:rFonts w:ascii="Times New Roman" w:hAnsi="Times New Roman"/>
          <w:iCs/>
          <w:sz w:val="28"/>
          <w:szCs w:val="28"/>
          <w:highlight w:val="white"/>
          <w:lang w:eastAsia="en-US"/>
        </w:rPr>
        <w:t> </w:t>
      </w:r>
      <w:r>
        <w:rPr>
          <w:rFonts w:ascii="Times New Roman" w:hAnsi="Times New Roman" w:cs="Times New Roman"/>
          <w:sz w:val="28"/>
          <w:szCs w:val="28"/>
          <w:highlight w:val="white"/>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r>
        <w:rPr>
          <w:rFonts w:ascii="Times New Roman" w:hAnsi="Times New Roman"/>
          <w:iCs/>
          <w:sz w:val="28"/>
          <w:szCs w:val="28"/>
          <w:highlight w:val="white"/>
          <w:lang w:eastAsia="en-US"/>
        </w:rPr>
        <w:t>;</w:t>
      </w:r>
    </w:p>
    <w:p w:rsidR="00B90777" w:rsidRDefault="00064532">
      <w:pPr>
        <w:pStyle w:val="ConsPlusNormal"/>
        <w:ind w:firstLine="567"/>
        <w:jc w:val="both"/>
        <w:rPr>
          <w:rFonts w:ascii="Times New Roman" w:hAnsi="Times New Roman" w:cs="Times New Roman"/>
          <w:sz w:val="28"/>
          <w:szCs w:val="28"/>
          <w:highlight w:val="white"/>
        </w:rPr>
      </w:pPr>
      <w:r>
        <w:rPr>
          <w:rFonts w:ascii="Times New Roman" w:hAnsi="Times New Roman" w:cs="Times New Roman"/>
          <w:sz w:val="28"/>
          <w:szCs w:val="28"/>
          <w:highlight w:val="white"/>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бюджета района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B90777" w:rsidRDefault="00064532">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12)</w:t>
      </w:r>
      <w:r w:rsidR="00017B36">
        <w:rPr>
          <w:rFonts w:ascii="Times New Roman" w:hAnsi="Times New Roman" w:cs="Times New Roman"/>
          <w:sz w:val="28"/>
          <w:szCs w:val="28"/>
          <w:highlight w:val="white"/>
        </w:rPr>
        <w:t> </w:t>
      </w:r>
      <w:r>
        <w:rPr>
          <w:rFonts w:ascii="Times New Roman" w:hAnsi="Times New Roman" w:cs="Times New Roman"/>
          <w:sz w:val="28"/>
          <w:szCs w:val="28"/>
          <w:highlight w:val="white"/>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приобретения товаров, работ и услуг в пользу граждан в целях их социального обеспечения, кроме публичных нормативных обязательств;</w:t>
      </w:r>
    </w:p>
    <w:p w:rsidR="00B90777" w:rsidRDefault="00064532">
      <w:pPr>
        <w:pStyle w:val="ConsPlusNormal"/>
        <w:ind w:firstLine="709"/>
        <w:jc w:val="both"/>
        <w:rPr>
          <w:rFonts w:ascii="Times New Roman" w:hAnsi="Times New Roman" w:cs="Times New Roman"/>
          <w:sz w:val="28"/>
          <w:szCs w:val="28"/>
          <w:highlight w:val="white"/>
        </w:rPr>
      </w:pPr>
      <w:proofErr w:type="gramStart"/>
      <w:r>
        <w:rPr>
          <w:rFonts w:ascii="Times New Roman" w:hAnsi="Times New Roman" w:cs="Times New Roman"/>
          <w:sz w:val="28"/>
          <w:szCs w:val="28"/>
          <w:highlight w:val="white"/>
        </w:rPr>
        <w:t>13)</w:t>
      </w:r>
      <w:r w:rsidR="00017B36">
        <w:rPr>
          <w:rFonts w:ascii="Times New Roman" w:hAnsi="Times New Roman" w:cs="Times New Roman"/>
          <w:sz w:val="28"/>
          <w:szCs w:val="28"/>
          <w:highlight w:val="white"/>
        </w:rPr>
        <w:t> </w:t>
      </w:r>
      <w:r>
        <w:rPr>
          <w:rFonts w:ascii="Times New Roman" w:hAnsi="Times New Roman" w:cs="Times New Roman"/>
          <w:sz w:val="28"/>
          <w:szCs w:val="28"/>
          <w:highlight w:val="white"/>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бюджета района в текущем финансовом году, в целях погашения просроченной кредиторской задолженности главного распорядителя средств бюджета района и (или) находящихся в его ведении муниципальных учреждений Искитимского района в соответствии с решениями администрации Искитимского района;</w:t>
      </w:r>
      <w:proofErr w:type="gramEnd"/>
    </w:p>
    <w:p w:rsidR="00B90777" w:rsidRDefault="00064532">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14)</w:t>
      </w:r>
      <w:r w:rsidR="00017B36">
        <w:rPr>
          <w:rFonts w:ascii="Times New Roman" w:hAnsi="Times New Roman" w:cs="Times New Roman"/>
          <w:sz w:val="28"/>
          <w:szCs w:val="28"/>
          <w:highlight w:val="white"/>
        </w:rPr>
        <w:t> </w:t>
      </w:r>
      <w:r>
        <w:rPr>
          <w:rFonts w:ascii="Times New Roman" w:hAnsi="Times New Roman" w:cs="Times New Roman"/>
          <w:sz w:val="28"/>
          <w:szCs w:val="26"/>
          <w:highlight w:val="white"/>
        </w:rPr>
        <w:t>перераспределение бюджетных ассигнований дорожного фонда Искитимского района между целевыми статьями и видами расходов классификации расходов бюджетов, предусмотренных главному распорядителю средств бюджета района в текущем финансовом году, в целях финансового обеспечения неисполненных переходящих бюджетных обязательств отчетного финансового года;</w:t>
      </w:r>
    </w:p>
    <w:p w:rsidR="00B90777" w:rsidRDefault="00064532">
      <w:pPr>
        <w:pStyle w:val="ConsPlusNormal"/>
        <w:ind w:firstLine="709"/>
        <w:jc w:val="both"/>
        <w:rPr>
          <w:rFonts w:ascii="Times New Roman" w:hAnsi="Times New Roman" w:cs="Times New Roman"/>
          <w:sz w:val="28"/>
          <w:szCs w:val="26"/>
          <w:highlight w:val="white"/>
        </w:rPr>
      </w:pPr>
      <w:proofErr w:type="gramStart"/>
      <w:r>
        <w:rPr>
          <w:rFonts w:ascii="Times New Roman" w:hAnsi="Times New Roman" w:cs="Times New Roman"/>
          <w:sz w:val="28"/>
          <w:szCs w:val="26"/>
          <w:highlight w:val="white"/>
        </w:rPr>
        <w:t>15)</w:t>
      </w:r>
      <w:r w:rsidR="00017B36">
        <w:rPr>
          <w:rFonts w:ascii="Times New Roman" w:hAnsi="Times New Roman" w:cs="Times New Roman"/>
          <w:sz w:val="28"/>
          <w:szCs w:val="26"/>
          <w:highlight w:val="white"/>
        </w:rPr>
        <w:t> </w:t>
      </w:r>
      <w:r>
        <w:rPr>
          <w:rFonts w:ascii="Times New Roman" w:hAnsi="Times New Roman" w:cs="Times New Roman"/>
          <w:sz w:val="28"/>
          <w:szCs w:val="26"/>
          <w:highlight w:val="white"/>
        </w:rPr>
        <w:t>перераспределение утвержденных в текущем финансовом году бюджетных ассигнований между главными распорядителями средств бюджета района или в пределах ассигнований, предусмотренных главному распорядителю средств бюджета района, в том числе между разделами, подразделами0целевыми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Искитимского района ликвидационных и иных организационно-штатных мероприятий;</w:t>
      </w:r>
      <w:proofErr w:type="gramEnd"/>
    </w:p>
    <w:p w:rsidR="00B90777" w:rsidRDefault="00064532">
      <w:pPr>
        <w:pStyle w:val="ConsPlusNormal"/>
        <w:ind w:firstLine="709"/>
        <w:jc w:val="both"/>
        <w:rPr>
          <w:rFonts w:ascii="Times New Roman" w:hAnsi="Times New Roman" w:cs="Times New Roman"/>
          <w:sz w:val="28"/>
          <w:szCs w:val="28"/>
          <w:highlight w:val="white"/>
        </w:rPr>
      </w:pPr>
      <w:proofErr w:type="gramStart"/>
      <w:r>
        <w:rPr>
          <w:rFonts w:ascii="Times New Roman" w:hAnsi="Times New Roman" w:cs="Times New Roman"/>
          <w:sz w:val="28"/>
          <w:szCs w:val="28"/>
          <w:highlight w:val="white"/>
        </w:rPr>
        <w:t>16)</w:t>
      </w:r>
      <w:r w:rsidR="00017B36">
        <w:rPr>
          <w:rFonts w:ascii="Times New Roman" w:hAnsi="Times New Roman" w:cs="Times New Roman"/>
          <w:sz w:val="28"/>
          <w:szCs w:val="28"/>
          <w:highlight w:val="white"/>
        </w:rPr>
        <w:t> </w:t>
      </w:r>
      <w:r>
        <w:rPr>
          <w:rFonts w:ascii="Times New Roman" w:hAnsi="Times New Roman" w:cs="Times New Roman"/>
          <w:sz w:val="28"/>
          <w:szCs w:val="28"/>
          <w:highlight w:val="white"/>
        </w:rPr>
        <w:t xml:space="preserve">увеличение бюджетных ассигнований текущего финансового года на предоставление из бюджета района в местные бюджеты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местных бюджетов, источником финансового обеспечения которых являлись указанные межбюджетные трансферты, на оплату заключенных </w:t>
      </w:r>
      <w:r>
        <w:rPr>
          <w:rFonts w:ascii="Times New Roman" w:hAnsi="Times New Roman" w:cs="Times New Roman"/>
          <w:sz w:val="28"/>
          <w:szCs w:val="28"/>
          <w:highlight w:val="white"/>
        </w:rPr>
        <w:lastRenderedPageBreak/>
        <w:t>муниципальных контрактов на поставку товаров, выполнение</w:t>
      </w:r>
      <w:proofErr w:type="gramEnd"/>
      <w:r>
        <w:rPr>
          <w:rFonts w:ascii="Times New Roman" w:hAnsi="Times New Roman" w:cs="Times New Roman"/>
          <w:sz w:val="28"/>
          <w:szCs w:val="28"/>
          <w:highlight w:val="white"/>
        </w:rPr>
        <w:t xml:space="preserve">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 использованных на начало текущего финансового года бюджетных ассигнований на оплату указанных муниципальных контрактов;</w:t>
      </w:r>
    </w:p>
    <w:p w:rsidR="00B90777" w:rsidRPr="00064532" w:rsidRDefault="00064532">
      <w:pPr>
        <w:spacing w:after="0" w:line="240" w:lineRule="auto"/>
        <w:ind w:firstLine="709"/>
        <w:jc w:val="both"/>
        <w:rPr>
          <w:rFonts w:ascii="Times New Roman" w:hAnsi="Times New Roman"/>
          <w:color w:val="0D0D0D"/>
          <w:sz w:val="28"/>
          <w:szCs w:val="28"/>
          <w:highlight w:val="white"/>
        </w:rPr>
      </w:pPr>
      <w:proofErr w:type="gramStart"/>
      <w:r w:rsidRPr="00064532">
        <w:rPr>
          <w:rFonts w:ascii="Times New Roman" w:hAnsi="Times New Roman"/>
          <w:color w:val="0D0D0D"/>
          <w:sz w:val="28"/>
          <w:szCs w:val="28"/>
          <w:highlight w:val="white"/>
        </w:rPr>
        <w:t>17) перераспределение бюджетных ассигнований между главными распорядителями средств бюджета района, разделами, подразделами, целевыми статьями, видами расходов классификации расходов бюджетов в целях направления экономии, сложившейся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областного бюджета в местные бюджеты, предусмотренные на реализацию мероприятий (результатов) муниципальных программ, обеспечивающих реализацию региональных</w:t>
      </w:r>
      <w:proofErr w:type="gramEnd"/>
      <w:r w:rsidRPr="00064532">
        <w:rPr>
          <w:rFonts w:ascii="Times New Roman" w:hAnsi="Times New Roman"/>
          <w:color w:val="0D0D0D"/>
          <w:sz w:val="28"/>
          <w:szCs w:val="28"/>
          <w:highlight w:val="white"/>
        </w:rPr>
        <w:t xml:space="preserve"> </w:t>
      </w:r>
      <w:proofErr w:type="gramStart"/>
      <w:r w:rsidRPr="00064532">
        <w:rPr>
          <w:rFonts w:ascii="Times New Roman" w:hAnsi="Times New Roman"/>
          <w:color w:val="0D0D0D"/>
          <w:sz w:val="28"/>
          <w:szCs w:val="28"/>
          <w:highlight w:val="white"/>
        </w:rPr>
        <w:t>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 на реализацию иных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 осуществляемых местным бюджетом, в ходе исполнения которого сложилась экономия.</w:t>
      </w:r>
      <w:proofErr w:type="gramEnd"/>
    </w:p>
    <w:p w:rsidR="00B90777" w:rsidRDefault="00B90777">
      <w:pPr>
        <w:pStyle w:val="ConsPlusNormal"/>
        <w:ind w:firstLine="709"/>
        <w:jc w:val="both"/>
        <w:rPr>
          <w:rFonts w:ascii="Times New Roman" w:hAnsi="Times New Roman" w:cs="Times New Roman"/>
          <w:sz w:val="28"/>
          <w:szCs w:val="28"/>
          <w:highlight w:val="white"/>
        </w:rPr>
      </w:pPr>
    </w:p>
    <w:p w:rsidR="00B90777" w:rsidRDefault="00064532">
      <w:pPr>
        <w:spacing w:after="120" w:line="240" w:lineRule="auto"/>
        <w:ind w:firstLine="709"/>
        <w:jc w:val="both"/>
        <w:outlineLvl w:val="0"/>
        <w:rPr>
          <w:rFonts w:ascii="Times New Roman" w:hAnsi="Times New Roman"/>
          <w:b/>
          <w:sz w:val="28"/>
          <w:szCs w:val="28"/>
          <w:highlight w:val="white"/>
        </w:rPr>
      </w:pPr>
      <w:r>
        <w:rPr>
          <w:rFonts w:ascii="Times New Roman" w:hAnsi="Times New Roman"/>
          <w:b/>
          <w:sz w:val="28"/>
          <w:szCs w:val="28"/>
          <w:highlight w:val="white"/>
        </w:rPr>
        <w:t xml:space="preserve">Статья 25. Опубликование настоящего </w:t>
      </w:r>
      <w:r w:rsidR="00017B36">
        <w:rPr>
          <w:rFonts w:ascii="Times New Roman" w:hAnsi="Times New Roman"/>
          <w:b/>
          <w:sz w:val="28"/>
          <w:szCs w:val="28"/>
          <w:highlight w:val="white"/>
        </w:rPr>
        <w:t>р</w:t>
      </w:r>
      <w:r>
        <w:rPr>
          <w:rFonts w:ascii="Times New Roman" w:hAnsi="Times New Roman"/>
          <w:b/>
          <w:sz w:val="28"/>
          <w:szCs w:val="28"/>
          <w:highlight w:val="white"/>
        </w:rPr>
        <w:t xml:space="preserve">ешения </w:t>
      </w:r>
    </w:p>
    <w:p w:rsidR="00B90777" w:rsidRDefault="00064532">
      <w:pPr>
        <w:widowControl w:val="0"/>
        <w:spacing w:after="120"/>
        <w:ind w:firstLine="720"/>
        <w:jc w:val="both"/>
        <w:rPr>
          <w:rFonts w:ascii="Times New Roman" w:hAnsi="Times New Roman"/>
          <w:sz w:val="28"/>
          <w:szCs w:val="28"/>
          <w:highlight w:val="white"/>
        </w:rPr>
      </w:pPr>
      <w:r>
        <w:rPr>
          <w:rFonts w:ascii="Times New Roman" w:hAnsi="Times New Roman"/>
          <w:sz w:val="28"/>
          <w:szCs w:val="28"/>
          <w:highlight w:val="white"/>
        </w:rPr>
        <w:t xml:space="preserve">Настоящее </w:t>
      </w:r>
      <w:r w:rsidR="00017B36">
        <w:rPr>
          <w:rFonts w:ascii="Times New Roman" w:hAnsi="Times New Roman"/>
          <w:sz w:val="28"/>
          <w:szCs w:val="28"/>
          <w:highlight w:val="white"/>
        </w:rPr>
        <w:t>р</w:t>
      </w:r>
      <w:r>
        <w:rPr>
          <w:rFonts w:ascii="Times New Roman" w:hAnsi="Times New Roman"/>
          <w:sz w:val="28"/>
          <w:szCs w:val="28"/>
          <w:highlight w:val="white"/>
        </w:rPr>
        <w:t>ешение опубликовать в официальном печатном издании «Вестник Искитимского района» и разместить на официальном сайте Совета депутатов Искитимского района Новосибирской области.</w:t>
      </w:r>
    </w:p>
    <w:p w:rsidR="00B90777" w:rsidRDefault="00064532">
      <w:pPr>
        <w:spacing w:after="120" w:line="240" w:lineRule="auto"/>
        <w:ind w:firstLine="709"/>
        <w:jc w:val="both"/>
        <w:outlineLvl w:val="0"/>
        <w:rPr>
          <w:rFonts w:ascii="Times New Roman" w:hAnsi="Times New Roman"/>
          <w:b/>
          <w:sz w:val="28"/>
          <w:szCs w:val="28"/>
          <w:highlight w:val="white"/>
        </w:rPr>
      </w:pPr>
      <w:r>
        <w:rPr>
          <w:rFonts w:ascii="Times New Roman" w:hAnsi="Times New Roman"/>
          <w:b/>
          <w:sz w:val="28"/>
          <w:szCs w:val="28"/>
          <w:highlight w:val="white"/>
        </w:rPr>
        <w:t xml:space="preserve">Статья 26. Вступление в силу настоящего </w:t>
      </w:r>
      <w:r w:rsidR="00017B36">
        <w:rPr>
          <w:rFonts w:ascii="Times New Roman" w:hAnsi="Times New Roman"/>
          <w:b/>
          <w:sz w:val="28"/>
          <w:szCs w:val="28"/>
          <w:highlight w:val="white"/>
        </w:rPr>
        <w:t>р</w:t>
      </w:r>
      <w:r>
        <w:rPr>
          <w:rFonts w:ascii="Times New Roman" w:hAnsi="Times New Roman"/>
          <w:b/>
          <w:sz w:val="28"/>
          <w:szCs w:val="28"/>
          <w:highlight w:val="white"/>
        </w:rPr>
        <w:t>ешения</w:t>
      </w:r>
    </w:p>
    <w:p w:rsidR="00B90777" w:rsidRDefault="00064532">
      <w:pPr>
        <w:spacing w:after="120" w:line="240" w:lineRule="auto"/>
        <w:ind w:firstLine="709"/>
        <w:jc w:val="both"/>
        <w:outlineLvl w:val="0"/>
        <w:rPr>
          <w:rFonts w:ascii="Times New Roman" w:hAnsi="Times New Roman"/>
          <w:sz w:val="28"/>
          <w:szCs w:val="28"/>
          <w:highlight w:val="white"/>
        </w:rPr>
      </w:pPr>
      <w:r>
        <w:rPr>
          <w:rFonts w:ascii="Times New Roman" w:hAnsi="Times New Roman"/>
          <w:sz w:val="28"/>
          <w:szCs w:val="28"/>
          <w:highlight w:val="white"/>
        </w:rPr>
        <w:t xml:space="preserve">Настоящее </w:t>
      </w:r>
      <w:r w:rsidR="00017B36">
        <w:rPr>
          <w:rFonts w:ascii="Times New Roman" w:hAnsi="Times New Roman"/>
          <w:sz w:val="28"/>
          <w:szCs w:val="28"/>
          <w:highlight w:val="white"/>
        </w:rPr>
        <w:t>р</w:t>
      </w:r>
      <w:r>
        <w:rPr>
          <w:rFonts w:ascii="Times New Roman" w:hAnsi="Times New Roman"/>
          <w:sz w:val="28"/>
          <w:szCs w:val="28"/>
          <w:highlight w:val="white"/>
        </w:rPr>
        <w:t>ешение вступает в силу с 1 января 2026 года.</w:t>
      </w:r>
    </w:p>
    <w:p w:rsidR="00B90777" w:rsidRDefault="00064532">
      <w:pPr>
        <w:spacing w:after="120" w:line="240" w:lineRule="auto"/>
        <w:ind w:firstLine="709"/>
        <w:jc w:val="both"/>
        <w:outlineLvl w:val="0"/>
        <w:rPr>
          <w:rFonts w:ascii="Times New Roman" w:hAnsi="Times New Roman"/>
          <w:b/>
          <w:sz w:val="28"/>
          <w:szCs w:val="28"/>
          <w:highlight w:val="white"/>
        </w:rPr>
      </w:pPr>
      <w:r>
        <w:rPr>
          <w:rFonts w:ascii="Times New Roman" w:hAnsi="Times New Roman"/>
          <w:b/>
          <w:sz w:val="28"/>
          <w:szCs w:val="28"/>
          <w:highlight w:val="white"/>
        </w:rPr>
        <w:t>Статья 27. Контроль</w:t>
      </w:r>
    </w:p>
    <w:p w:rsidR="00B90777" w:rsidRDefault="00064532">
      <w:pPr>
        <w:spacing w:after="0" w:line="240" w:lineRule="auto"/>
        <w:ind w:firstLine="720"/>
        <w:jc w:val="both"/>
        <w:rPr>
          <w:rFonts w:ascii="Times New Roman" w:hAnsi="Times New Roman"/>
          <w:sz w:val="28"/>
          <w:szCs w:val="28"/>
          <w:highlight w:val="white"/>
        </w:rPr>
      </w:pPr>
      <w:r>
        <w:rPr>
          <w:rFonts w:ascii="Times New Roman" w:hAnsi="Times New Roman"/>
          <w:sz w:val="28"/>
          <w:szCs w:val="28"/>
          <w:highlight w:val="white"/>
        </w:rPr>
        <w:t>Контроль возложить на комиссию Совета депутатов по бюджету, налоговой, финансово - кредитной политике (Гриненко А.А.).</w:t>
      </w:r>
    </w:p>
    <w:p w:rsidR="00B90777" w:rsidRDefault="00064532">
      <w:pPr>
        <w:spacing w:line="240" w:lineRule="auto"/>
        <w:jc w:val="both"/>
        <w:rPr>
          <w:rFonts w:ascii="Times New Roman" w:hAnsi="Times New Roman"/>
          <w:sz w:val="28"/>
          <w:szCs w:val="28"/>
          <w:highlight w:val="white"/>
        </w:rPr>
      </w:pPr>
      <w:r>
        <w:rPr>
          <w:rFonts w:ascii="Times New Roman" w:hAnsi="Times New Roman"/>
          <w:sz w:val="28"/>
          <w:szCs w:val="28"/>
          <w:highlight w:val="white"/>
        </w:rPr>
        <w:t xml:space="preserve">                </w:t>
      </w:r>
    </w:p>
    <w:p w:rsidR="00017B36" w:rsidRDefault="00017B36">
      <w:pPr>
        <w:spacing w:line="240" w:lineRule="auto"/>
        <w:jc w:val="both"/>
        <w:rPr>
          <w:rFonts w:ascii="Times New Roman" w:hAnsi="Times New Roman"/>
          <w:sz w:val="28"/>
          <w:szCs w:val="28"/>
          <w:highlight w:val="white"/>
        </w:rPr>
      </w:pPr>
    </w:p>
    <w:p w:rsidR="00B90777" w:rsidRDefault="00064532">
      <w:pPr>
        <w:spacing w:line="240" w:lineRule="auto"/>
        <w:jc w:val="both"/>
        <w:rPr>
          <w:rFonts w:ascii="Times New Roman" w:hAnsi="Times New Roman"/>
          <w:sz w:val="28"/>
          <w:szCs w:val="28"/>
          <w:highlight w:val="white"/>
        </w:rPr>
      </w:pPr>
      <w:r>
        <w:rPr>
          <w:rFonts w:ascii="Times New Roman" w:hAnsi="Times New Roman"/>
          <w:sz w:val="28"/>
          <w:szCs w:val="28"/>
          <w:highlight w:val="white"/>
        </w:rPr>
        <w:t xml:space="preserve">Глава района                                                                     </w:t>
      </w:r>
      <w:r w:rsidR="00017B36">
        <w:rPr>
          <w:rFonts w:ascii="Times New Roman" w:hAnsi="Times New Roman"/>
          <w:sz w:val="28"/>
          <w:szCs w:val="28"/>
          <w:highlight w:val="white"/>
        </w:rPr>
        <w:t xml:space="preserve">   </w:t>
      </w:r>
      <w:r>
        <w:rPr>
          <w:rFonts w:ascii="Times New Roman" w:hAnsi="Times New Roman"/>
          <w:sz w:val="28"/>
          <w:szCs w:val="28"/>
          <w:highlight w:val="white"/>
        </w:rPr>
        <w:t xml:space="preserve"> Председатель Совета</w:t>
      </w:r>
    </w:p>
    <w:p w:rsidR="00B90777" w:rsidRDefault="00064532">
      <w:pPr>
        <w:spacing w:line="240" w:lineRule="auto"/>
        <w:jc w:val="both"/>
        <w:rPr>
          <w:rFonts w:ascii="Times New Roman" w:hAnsi="Times New Roman"/>
          <w:sz w:val="28"/>
          <w:szCs w:val="28"/>
        </w:rPr>
      </w:pPr>
      <w:r>
        <w:rPr>
          <w:rFonts w:ascii="Times New Roman" w:hAnsi="Times New Roman"/>
          <w:sz w:val="28"/>
          <w:szCs w:val="28"/>
          <w:highlight w:val="white"/>
        </w:rPr>
        <w:t xml:space="preserve">              </w:t>
      </w:r>
      <w:r w:rsidR="00017B36">
        <w:rPr>
          <w:rFonts w:ascii="Times New Roman" w:hAnsi="Times New Roman"/>
          <w:sz w:val="28"/>
          <w:szCs w:val="28"/>
          <w:highlight w:val="white"/>
        </w:rPr>
        <w:t xml:space="preserve">       </w:t>
      </w:r>
      <w:proofErr w:type="spellStart"/>
      <w:r>
        <w:rPr>
          <w:rFonts w:ascii="Times New Roman" w:hAnsi="Times New Roman"/>
          <w:sz w:val="28"/>
          <w:szCs w:val="28"/>
          <w:highlight w:val="white"/>
        </w:rPr>
        <w:t>Ю.В.Саблин</w:t>
      </w:r>
      <w:proofErr w:type="spellEnd"/>
      <w:r>
        <w:rPr>
          <w:rFonts w:ascii="Times New Roman" w:hAnsi="Times New Roman"/>
          <w:sz w:val="28"/>
          <w:szCs w:val="28"/>
          <w:highlight w:val="white"/>
        </w:rPr>
        <w:t xml:space="preserve">                                              </w:t>
      </w:r>
      <w:r>
        <w:rPr>
          <w:rFonts w:ascii="Times New Roman" w:hAnsi="Times New Roman"/>
          <w:sz w:val="28"/>
          <w:szCs w:val="28"/>
        </w:rPr>
        <w:t xml:space="preserve">                    </w:t>
      </w:r>
      <w:proofErr w:type="spellStart"/>
      <w:r>
        <w:rPr>
          <w:rFonts w:ascii="Times New Roman" w:hAnsi="Times New Roman"/>
          <w:sz w:val="28"/>
          <w:szCs w:val="28"/>
        </w:rPr>
        <w:t>Г.М.Истратенко</w:t>
      </w:r>
      <w:proofErr w:type="spellEnd"/>
    </w:p>
    <w:sectPr w:rsidR="00B90777">
      <w:headerReference w:type="even" r:id="rId10"/>
      <w:headerReference w:type="default" r:id="rId11"/>
      <w:pgSz w:w="11906" w:h="16838"/>
      <w:pgMar w:top="539" w:right="986" w:bottom="993" w:left="120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931" w:rsidRDefault="00B14931">
      <w:pPr>
        <w:spacing w:after="0" w:line="240" w:lineRule="auto"/>
      </w:pPr>
      <w:r>
        <w:separator/>
      </w:r>
    </w:p>
  </w:endnote>
  <w:endnote w:type="continuationSeparator" w:id="0">
    <w:p w:rsidR="00B14931" w:rsidRDefault="00B14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931" w:rsidRDefault="00B14931">
      <w:pPr>
        <w:spacing w:after="0" w:line="240" w:lineRule="auto"/>
      </w:pPr>
      <w:r>
        <w:separator/>
      </w:r>
    </w:p>
  </w:footnote>
  <w:footnote w:type="continuationSeparator" w:id="0">
    <w:p w:rsidR="00B14931" w:rsidRDefault="00B149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777" w:rsidRDefault="00064532">
    <w:pPr>
      <w:pStyle w:val="aa"/>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B90777" w:rsidRDefault="00B9077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777" w:rsidRDefault="00B9077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3449"/>
    <w:multiLevelType w:val="hybridMultilevel"/>
    <w:tmpl w:val="2B5CBC66"/>
    <w:lvl w:ilvl="0" w:tplc="1C6004A0">
      <w:start w:val="1"/>
      <w:numFmt w:val="decimal"/>
      <w:lvlText w:val="%1)"/>
      <w:lvlJc w:val="left"/>
      <w:pPr>
        <w:ind w:left="1069" w:hanging="360"/>
      </w:pPr>
    </w:lvl>
    <w:lvl w:ilvl="1" w:tplc="D2EC213C">
      <w:start w:val="1"/>
      <w:numFmt w:val="lowerLetter"/>
      <w:lvlText w:val="%2."/>
      <w:lvlJc w:val="left"/>
      <w:pPr>
        <w:ind w:left="1789" w:hanging="360"/>
      </w:pPr>
    </w:lvl>
    <w:lvl w:ilvl="2" w:tplc="533ECF66">
      <w:start w:val="1"/>
      <w:numFmt w:val="lowerRoman"/>
      <w:lvlText w:val="%3."/>
      <w:lvlJc w:val="right"/>
      <w:pPr>
        <w:ind w:left="2509" w:hanging="180"/>
      </w:pPr>
    </w:lvl>
    <w:lvl w:ilvl="3" w:tplc="117C48CA">
      <w:start w:val="1"/>
      <w:numFmt w:val="decimal"/>
      <w:lvlText w:val="%4."/>
      <w:lvlJc w:val="left"/>
      <w:pPr>
        <w:ind w:left="3229" w:hanging="360"/>
      </w:pPr>
    </w:lvl>
    <w:lvl w:ilvl="4" w:tplc="ECA89B44">
      <w:start w:val="1"/>
      <w:numFmt w:val="lowerLetter"/>
      <w:lvlText w:val="%5."/>
      <w:lvlJc w:val="left"/>
      <w:pPr>
        <w:ind w:left="3949" w:hanging="360"/>
      </w:pPr>
    </w:lvl>
    <w:lvl w:ilvl="5" w:tplc="E788E4B6">
      <w:start w:val="1"/>
      <w:numFmt w:val="lowerRoman"/>
      <w:lvlText w:val="%6."/>
      <w:lvlJc w:val="right"/>
      <w:pPr>
        <w:ind w:left="4669" w:hanging="180"/>
      </w:pPr>
    </w:lvl>
    <w:lvl w:ilvl="6" w:tplc="BEF41868">
      <w:start w:val="1"/>
      <w:numFmt w:val="decimal"/>
      <w:lvlText w:val="%7."/>
      <w:lvlJc w:val="left"/>
      <w:pPr>
        <w:ind w:left="5389" w:hanging="360"/>
      </w:pPr>
    </w:lvl>
    <w:lvl w:ilvl="7" w:tplc="8FA65C86">
      <w:start w:val="1"/>
      <w:numFmt w:val="lowerLetter"/>
      <w:lvlText w:val="%8."/>
      <w:lvlJc w:val="left"/>
      <w:pPr>
        <w:ind w:left="6109" w:hanging="360"/>
      </w:pPr>
    </w:lvl>
    <w:lvl w:ilvl="8" w:tplc="04F6C03A">
      <w:start w:val="1"/>
      <w:numFmt w:val="lowerRoman"/>
      <w:lvlText w:val="%9."/>
      <w:lvlJc w:val="right"/>
      <w:pPr>
        <w:ind w:left="6829" w:hanging="180"/>
      </w:pPr>
    </w:lvl>
  </w:abstractNum>
  <w:abstractNum w:abstractNumId="1">
    <w:nsid w:val="01287E0B"/>
    <w:multiLevelType w:val="hybridMultilevel"/>
    <w:tmpl w:val="98AA5898"/>
    <w:lvl w:ilvl="0" w:tplc="39D89322">
      <w:start w:val="1"/>
      <w:numFmt w:val="decimal"/>
      <w:lvlText w:val="%1)"/>
      <w:lvlJc w:val="left"/>
      <w:pPr>
        <w:ind w:left="1069" w:hanging="360"/>
      </w:pPr>
    </w:lvl>
    <w:lvl w:ilvl="1" w:tplc="F8CEBCD6">
      <w:start w:val="1"/>
      <w:numFmt w:val="lowerLetter"/>
      <w:lvlText w:val="%2."/>
      <w:lvlJc w:val="left"/>
      <w:pPr>
        <w:ind w:left="1789" w:hanging="360"/>
      </w:pPr>
    </w:lvl>
    <w:lvl w:ilvl="2" w:tplc="DC58BB82">
      <w:start w:val="1"/>
      <w:numFmt w:val="lowerRoman"/>
      <w:lvlText w:val="%3."/>
      <w:lvlJc w:val="right"/>
      <w:pPr>
        <w:ind w:left="2509" w:hanging="180"/>
      </w:pPr>
    </w:lvl>
    <w:lvl w:ilvl="3" w:tplc="ED6022EE">
      <w:start w:val="1"/>
      <w:numFmt w:val="decimal"/>
      <w:lvlText w:val="%4."/>
      <w:lvlJc w:val="left"/>
      <w:pPr>
        <w:ind w:left="3229" w:hanging="360"/>
      </w:pPr>
    </w:lvl>
    <w:lvl w:ilvl="4" w:tplc="78665CBE">
      <w:start w:val="1"/>
      <w:numFmt w:val="lowerLetter"/>
      <w:lvlText w:val="%5."/>
      <w:lvlJc w:val="left"/>
      <w:pPr>
        <w:ind w:left="3949" w:hanging="360"/>
      </w:pPr>
    </w:lvl>
    <w:lvl w:ilvl="5" w:tplc="58144E14">
      <w:start w:val="1"/>
      <w:numFmt w:val="lowerRoman"/>
      <w:lvlText w:val="%6."/>
      <w:lvlJc w:val="right"/>
      <w:pPr>
        <w:ind w:left="4669" w:hanging="180"/>
      </w:pPr>
    </w:lvl>
    <w:lvl w:ilvl="6" w:tplc="AAEE185A">
      <w:start w:val="1"/>
      <w:numFmt w:val="decimal"/>
      <w:lvlText w:val="%7."/>
      <w:lvlJc w:val="left"/>
      <w:pPr>
        <w:ind w:left="5389" w:hanging="360"/>
      </w:pPr>
    </w:lvl>
    <w:lvl w:ilvl="7" w:tplc="8CB4633A">
      <w:start w:val="1"/>
      <w:numFmt w:val="lowerLetter"/>
      <w:lvlText w:val="%8."/>
      <w:lvlJc w:val="left"/>
      <w:pPr>
        <w:ind w:left="6109" w:hanging="360"/>
      </w:pPr>
    </w:lvl>
    <w:lvl w:ilvl="8" w:tplc="30384146">
      <w:start w:val="1"/>
      <w:numFmt w:val="lowerRoman"/>
      <w:lvlText w:val="%9."/>
      <w:lvlJc w:val="right"/>
      <w:pPr>
        <w:ind w:left="6829" w:hanging="180"/>
      </w:pPr>
    </w:lvl>
  </w:abstractNum>
  <w:abstractNum w:abstractNumId="2">
    <w:nsid w:val="02E54A2A"/>
    <w:multiLevelType w:val="hybridMultilevel"/>
    <w:tmpl w:val="C65E9286"/>
    <w:lvl w:ilvl="0" w:tplc="C76634AA">
      <w:start w:val="1"/>
      <w:numFmt w:val="decimal"/>
      <w:lvlText w:val="%1."/>
      <w:lvlJc w:val="left"/>
      <w:pPr>
        <w:tabs>
          <w:tab w:val="num" w:pos="1699"/>
        </w:tabs>
        <w:ind w:left="1699" w:hanging="990"/>
      </w:pPr>
    </w:lvl>
    <w:lvl w:ilvl="1" w:tplc="C4EC1F4A">
      <w:start w:val="1"/>
      <w:numFmt w:val="lowerLetter"/>
      <w:lvlText w:val="%2."/>
      <w:lvlJc w:val="left"/>
      <w:pPr>
        <w:tabs>
          <w:tab w:val="num" w:pos="1789"/>
        </w:tabs>
        <w:ind w:left="1789" w:hanging="360"/>
      </w:pPr>
    </w:lvl>
    <w:lvl w:ilvl="2" w:tplc="C1742EB6">
      <w:start w:val="1"/>
      <w:numFmt w:val="lowerRoman"/>
      <w:lvlText w:val="%3."/>
      <w:lvlJc w:val="right"/>
      <w:pPr>
        <w:tabs>
          <w:tab w:val="num" w:pos="2509"/>
        </w:tabs>
        <w:ind w:left="2509" w:hanging="180"/>
      </w:pPr>
    </w:lvl>
    <w:lvl w:ilvl="3" w:tplc="7592E0D4">
      <w:start w:val="1"/>
      <w:numFmt w:val="decimal"/>
      <w:lvlText w:val="%4."/>
      <w:lvlJc w:val="left"/>
      <w:pPr>
        <w:tabs>
          <w:tab w:val="num" w:pos="3229"/>
        </w:tabs>
        <w:ind w:left="3229" w:hanging="360"/>
      </w:pPr>
    </w:lvl>
    <w:lvl w:ilvl="4" w:tplc="A1DA96C6">
      <w:start w:val="1"/>
      <w:numFmt w:val="lowerLetter"/>
      <w:lvlText w:val="%5."/>
      <w:lvlJc w:val="left"/>
      <w:pPr>
        <w:tabs>
          <w:tab w:val="num" w:pos="3949"/>
        </w:tabs>
        <w:ind w:left="3949" w:hanging="360"/>
      </w:pPr>
    </w:lvl>
    <w:lvl w:ilvl="5" w:tplc="9446D4EC">
      <w:start w:val="1"/>
      <w:numFmt w:val="lowerRoman"/>
      <w:lvlText w:val="%6."/>
      <w:lvlJc w:val="right"/>
      <w:pPr>
        <w:tabs>
          <w:tab w:val="num" w:pos="4669"/>
        </w:tabs>
        <w:ind w:left="4669" w:hanging="180"/>
      </w:pPr>
    </w:lvl>
    <w:lvl w:ilvl="6" w:tplc="03B8FDB4">
      <w:start w:val="1"/>
      <w:numFmt w:val="decimal"/>
      <w:lvlText w:val="%7."/>
      <w:lvlJc w:val="left"/>
      <w:pPr>
        <w:tabs>
          <w:tab w:val="num" w:pos="5389"/>
        </w:tabs>
        <w:ind w:left="5389" w:hanging="360"/>
      </w:pPr>
    </w:lvl>
    <w:lvl w:ilvl="7" w:tplc="68F873DC">
      <w:start w:val="1"/>
      <w:numFmt w:val="lowerLetter"/>
      <w:lvlText w:val="%8."/>
      <w:lvlJc w:val="left"/>
      <w:pPr>
        <w:tabs>
          <w:tab w:val="num" w:pos="6109"/>
        </w:tabs>
        <w:ind w:left="6109" w:hanging="360"/>
      </w:pPr>
    </w:lvl>
    <w:lvl w:ilvl="8" w:tplc="26BEC848">
      <w:start w:val="1"/>
      <w:numFmt w:val="lowerRoman"/>
      <w:lvlText w:val="%9."/>
      <w:lvlJc w:val="right"/>
      <w:pPr>
        <w:tabs>
          <w:tab w:val="num" w:pos="6829"/>
        </w:tabs>
        <w:ind w:left="6829" w:hanging="180"/>
      </w:pPr>
    </w:lvl>
  </w:abstractNum>
  <w:abstractNum w:abstractNumId="3">
    <w:nsid w:val="0C610863"/>
    <w:multiLevelType w:val="hybridMultilevel"/>
    <w:tmpl w:val="C2A4B6D0"/>
    <w:lvl w:ilvl="0" w:tplc="ED80D5BE">
      <w:start w:val="1"/>
      <w:numFmt w:val="decimal"/>
      <w:lvlText w:val="%1."/>
      <w:lvlJc w:val="left"/>
      <w:pPr>
        <w:tabs>
          <w:tab w:val="num" w:pos="1080"/>
        </w:tabs>
        <w:ind w:left="1080" w:hanging="360"/>
      </w:pPr>
    </w:lvl>
    <w:lvl w:ilvl="1" w:tplc="8230F74E">
      <w:start w:val="1"/>
      <w:numFmt w:val="lowerLetter"/>
      <w:lvlText w:val="%2."/>
      <w:lvlJc w:val="left"/>
      <w:pPr>
        <w:tabs>
          <w:tab w:val="num" w:pos="1800"/>
        </w:tabs>
        <w:ind w:left="1800" w:hanging="360"/>
      </w:pPr>
    </w:lvl>
    <w:lvl w:ilvl="2" w:tplc="0D003940">
      <w:start w:val="1"/>
      <w:numFmt w:val="lowerRoman"/>
      <w:lvlText w:val="%3."/>
      <w:lvlJc w:val="right"/>
      <w:pPr>
        <w:tabs>
          <w:tab w:val="num" w:pos="2520"/>
        </w:tabs>
        <w:ind w:left="2520" w:hanging="180"/>
      </w:pPr>
    </w:lvl>
    <w:lvl w:ilvl="3" w:tplc="C0F88298">
      <w:start w:val="1"/>
      <w:numFmt w:val="decimal"/>
      <w:lvlText w:val="%4."/>
      <w:lvlJc w:val="left"/>
      <w:pPr>
        <w:tabs>
          <w:tab w:val="num" w:pos="3240"/>
        </w:tabs>
        <w:ind w:left="3240" w:hanging="360"/>
      </w:pPr>
    </w:lvl>
    <w:lvl w:ilvl="4" w:tplc="6ADCECCE">
      <w:start w:val="1"/>
      <w:numFmt w:val="lowerLetter"/>
      <w:lvlText w:val="%5."/>
      <w:lvlJc w:val="left"/>
      <w:pPr>
        <w:tabs>
          <w:tab w:val="num" w:pos="3960"/>
        </w:tabs>
        <w:ind w:left="3960" w:hanging="360"/>
      </w:pPr>
    </w:lvl>
    <w:lvl w:ilvl="5" w:tplc="559C954A">
      <w:start w:val="1"/>
      <w:numFmt w:val="lowerRoman"/>
      <w:lvlText w:val="%6."/>
      <w:lvlJc w:val="right"/>
      <w:pPr>
        <w:tabs>
          <w:tab w:val="num" w:pos="4680"/>
        </w:tabs>
        <w:ind w:left="4680" w:hanging="180"/>
      </w:pPr>
    </w:lvl>
    <w:lvl w:ilvl="6" w:tplc="A55E8E4E">
      <w:start w:val="1"/>
      <w:numFmt w:val="decimal"/>
      <w:lvlText w:val="%7."/>
      <w:lvlJc w:val="left"/>
      <w:pPr>
        <w:tabs>
          <w:tab w:val="num" w:pos="5400"/>
        </w:tabs>
        <w:ind w:left="5400" w:hanging="360"/>
      </w:pPr>
    </w:lvl>
    <w:lvl w:ilvl="7" w:tplc="E2BE3176">
      <w:start w:val="1"/>
      <w:numFmt w:val="lowerLetter"/>
      <w:lvlText w:val="%8."/>
      <w:lvlJc w:val="left"/>
      <w:pPr>
        <w:tabs>
          <w:tab w:val="num" w:pos="6120"/>
        </w:tabs>
        <w:ind w:left="6120" w:hanging="360"/>
      </w:pPr>
    </w:lvl>
    <w:lvl w:ilvl="8" w:tplc="C3C4E2D8">
      <w:start w:val="1"/>
      <w:numFmt w:val="lowerRoman"/>
      <w:lvlText w:val="%9."/>
      <w:lvlJc w:val="right"/>
      <w:pPr>
        <w:tabs>
          <w:tab w:val="num" w:pos="6840"/>
        </w:tabs>
        <w:ind w:left="6840" w:hanging="180"/>
      </w:pPr>
    </w:lvl>
  </w:abstractNum>
  <w:abstractNum w:abstractNumId="4">
    <w:nsid w:val="0EF80576"/>
    <w:multiLevelType w:val="hybridMultilevel"/>
    <w:tmpl w:val="749E7076"/>
    <w:lvl w:ilvl="0" w:tplc="ED708AE8">
      <w:start w:val="1"/>
      <w:numFmt w:val="decimal"/>
      <w:lvlText w:val="%1)"/>
      <w:lvlJc w:val="left"/>
      <w:pPr>
        <w:ind w:left="1602" w:hanging="1176"/>
      </w:pPr>
    </w:lvl>
    <w:lvl w:ilvl="1" w:tplc="4A96B1DA">
      <w:start w:val="1"/>
      <w:numFmt w:val="lowerLetter"/>
      <w:lvlText w:val="%2."/>
      <w:lvlJc w:val="left"/>
      <w:pPr>
        <w:ind w:left="1789" w:hanging="360"/>
      </w:pPr>
    </w:lvl>
    <w:lvl w:ilvl="2" w:tplc="714CCEDC">
      <w:start w:val="1"/>
      <w:numFmt w:val="lowerRoman"/>
      <w:lvlText w:val="%3."/>
      <w:lvlJc w:val="right"/>
      <w:pPr>
        <w:ind w:left="2509" w:hanging="180"/>
      </w:pPr>
    </w:lvl>
    <w:lvl w:ilvl="3" w:tplc="43384BAE">
      <w:start w:val="1"/>
      <w:numFmt w:val="decimal"/>
      <w:lvlText w:val="%4."/>
      <w:lvlJc w:val="left"/>
      <w:pPr>
        <w:ind w:left="3229" w:hanging="360"/>
      </w:pPr>
    </w:lvl>
    <w:lvl w:ilvl="4" w:tplc="D58CF232">
      <w:start w:val="1"/>
      <w:numFmt w:val="lowerLetter"/>
      <w:lvlText w:val="%5."/>
      <w:lvlJc w:val="left"/>
      <w:pPr>
        <w:ind w:left="3949" w:hanging="360"/>
      </w:pPr>
    </w:lvl>
    <w:lvl w:ilvl="5" w:tplc="EB9C640E">
      <w:start w:val="1"/>
      <w:numFmt w:val="lowerRoman"/>
      <w:lvlText w:val="%6."/>
      <w:lvlJc w:val="right"/>
      <w:pPr>
        <w:ind w:left="4669" w:hanging="180"/>
      </w:pPr>
    </w:lvl>
    <w:lvl w:ilvl="6" w:tplc="0548E4F0">
      <w:start w:val="1"/>
      <w:numFmt w:val="decimal"/>
      <w:lvlText w:val="%7."/>
      <w:lvlJc w:val="left"/>
      <w:pPr>
        <w:ind w:left="5389" w:hanging="360"/>
      </w:pPr>
    </w:lvl>
    <w:lvl w:ilvl="7" w:tplc="53987906">
      <w:start w:val="1"/>
      <w:numFmt w:val="lowerLetter"/>
      <w:lvlText w:val="%8."/>
      <w:lvlJc w:val="left"/>
      <w:pPr>
        <w:ind w:left="6109" w:hanging="360"/>
      </w:pPr>
    </w:lvl>
    <w:lvl w:ilvl="8" w:tplc="45F40C6C">
      <w:start w:val="1"/>
      <w:numFmt w:val="lowerRoman"/>
      <w:lvlText w:val="%9."/>
      <w:lvlJc w:val="right"/>
      <w:pPr>
        <w:ind w:left="6829" w:hanging="180"/>
      </w:pPr>
    </w:lvl>
  </w:abstractNum>
  <w:abstractNum w:abstractNumId="5">
    <w:nsid w:val="13DE67DE"/>
    <w:multiLevelType w:val="hybridMultilevel"/>
    <w:tmpl w:val="FD740542"/>
    <w:lvl w:ilvl="0" w:tplc="F3A0D18A">
      <w:start w:val="1"/>
      <w:numFmt w:val="decimal"/>
      <w:lvlText w:val="%1."/>
      <w:lvlJc w:val="left"/>
      <w:pPr>
        <w:ind w:left="1425" w:hanging="885"/>
      </w:pPr>
    </w:lvl>
    <w:lvl w:ilvl="1" w:tplc="11DA50EC">
      <w:start w:val="1"/>
      <w:numFmt w:val="lowerLetter"/>
      <w:lvlText w:val="%2."/>
      <w:lvlJc w:val="left"/>
      <w:pPr>
        <w:ind w:left="1620" w:hanging="360"/>
      </w:pPr>
    </w:lvl>
    <w:lvl w:ilvl="2" w:tplc="FC9225D6">
      <w:start w:val="1"/>
      <w:numFmt w:val="lowerRoman"/>
      <w:lvlText w:val="%3."/>
      <w:lvlJc w:val="right"/>
      <w:pPr>
        <w:ind w:left="2340" w:hanging="180"/>
      </w:pPr>
    </w:lvl>
    <w:lvl w:ilvl="3" w:tplc="D13C6EB0">
      <w:start w:val="1"/>
      <w:numFmt w:val="decimal"/>
      <w:lvlText w:val="%4."/>
      <w:lvlJc w:val="left"/>
      <w:pPr>
        <w:ind w:left="3060" w:hanging="360"/>
      </w:pPr>
    </w:lvl>
    <w:lvl w:ilvl="4" w:tplc="F030F764">
      <w:start w:val="1"/>
      <w:numFmt w:val="lowerLetter"/>
      <w:lvlText w:val="%5."/>
      <w:lvlJc w:val="left"/>
      <w:pPr>
        <w:ind w:left="3780" w:hanging="360"/>
      </w:pPr>
    </w:lvl>
    <w:lvl w:ilvl="5" w:tplc="6DBE8A78">
      <w:start w:val="1"/>
      <w:numFmt w:val="lowerRoman"/>
      <w:lvlText w:val="%6."/>
      <w:lvlJc w:val="right"/>
      <w:pPr>
        <w:ind w:left="4500" w:hanging="180"/>
      </w:pPr>
    </w:lvl>
    <w:lvl w:ilvl="6" w:tplc="96B64354">
      <w:start w:val="1"/>
      <w:numFmt w:val="decimal"/>
      <w:lvlText w:val="%7."/>
      <w:lvlJc w:val="left"/>
      <w:pPr>
        <w:ind w:left="5220" w:hanging="360"/>
      </w:pPr>
    </w:lvl>
    <w:lvl w:ilvl="7" w:tplc="70BE99B6">
      <w:start w:val="1"/>
      <w:numFmt w:val="lowerLetter"/>
      <w:lvlText w:val="%8."/>
      <w:lvlJc w:val="left"/>
      <w:pPr>
        <w:ind w:left="5940" w:hanging="360"/>
      </w:pPr>
    </w:lvl>
    <w:lvl w:ilvl="8" w:tplc="42A2B16E">
      <w:start w:val="1"/>
      <w:numFmt w:val="lowerRoman"/>
      <w:lvlText w:val="%9."/>
      <w:lvlJc w:val="right"/>
      <w:pPr>
        <w:ind w:left="6660" w:hanging="180"/>
      </w:pPr>
    </w:lvl>
  </w:abstractNum>
  <w:abstractNum w:abstractNumId="6">
    <w:nsid w:val="15C42A97"/>
    <w:multiLevelType w:val="hybridMultilevel"/>
    <w:tmpl w:val="3F2CDE56"/>
    <w:lvl w:ilvl="0" w:tplc="2DAED564">
      <w:start w:val="1"/>
      <w:numFmt w:val="decimal"/>
      <w:lvlText w:val="%1."/>
      <w:lvlJc w:val="left"/>
      <w:pPr>
        <w:ind w:left="1350" w:hanging="810"/>
      </w:pPr>
    </w:lvl>
    <w:lvl w:ilvl="1" w:tplc="FB907CD2">
      <w:start w:val="1"/>
      <w:numFmt w:val="lowerLetter"/>
      <w:lvlText w:val="%2."/>
      <w:lvlJc w:val="left"/>
      <w:pPr>
        <w:ind w:left="1620" w:hanging="360"/>
      </w:pPr>
    </w:lvl>
    <w:lvl w:ilvl="2" w:tplc="DFFEAB42">
      <w:start w:val="1"/>
      <w:numFmt w:val="lowerRoman"/>
      <w:lvlText w:val="%3."/>
      <w:lvlJc w:val="right"/>
      <w:pPr>
        <w:ind w:left="2340" w:hanging="180"/>
      </w:pPr>
    </w:lvl>
    <w:lvl w:ilvl="3" w:tplc="A7F60B0A">
      <w:start w:val="1"/>
      <w:numFmt w:val="decimal"/>
      <w:lvlText w:val="%4."/>
      <w:lvlJc w:val="left"/>
      <w:pPr>
        <w:ind w:left="3060" w:hanging="360"/>
      </w:pPr>
    </w:lvl>
    <w:lvl w:ilvl="4" w:tplc="F5149AE2">
      <w:start w:val="1"/>
      <w:numFmt w:val="lowerLetter"/>
      <w:lvlText w:val="%5."/>
      <w:lvlJc w:val="left"/>
      <w:pPr>
        <w:ind w:left="3780" w:hanging="360"/>
      </w:pPr>
    </w:lvl>
    <w:lvl w:ilvl="5" w:tplc="43E64D16">
      <w:start w:val="1"/>
      <w:numFmt w:val="lowerRoman"/>
      <w:lvlText w:val="%6."/>
      <w:lvlJc w:val="right"/>
      <w:pPr>
        <w:ind w:left="4500" w:hanging="180"/>
      </w:pPr>
    </w:lvl>
    <w:lvl w:ilvl="6" w:tplc="DEB21270">
      <w:start w:val="1"/>
      <w:numFmt w:val="decimal"/>
      <w:lvlText w:val="%7."/>
      <w:lvlJc w:val="left"/>
      <w:pPr>
        <w:ind w:left="5220" w:hanging="360"/>
      </w:pPr>
    </w:lvl>
    <w:lvl w:ilvl="7" w:tplc="D974C80C">
      <w:start w:val="1"/>
      <w:numFmt w:val="lowerLetter"/>
      <w:lvlText w:val="%8."/>
      <w:lvlJc w:val="left"/>
      <w:pPr>
        <w:ind w:left="5940" w:hanging="360"/>
      </w:pPr>
    </w:lvl>
    <w:lvl w:ilvl="8" w:tplc="2A742FD4">
      <w:start w:val="1"/>
      <w:numFmt w:val="lowerRoman"/>
      <w:lvlText w:val="%9."/>
      <w:lvlJc w:val="right"/>
      <w:pPr>
        <w:ind w:left="6660" w:hanging="180"/>
      </w:pPr>
    </w:lvl>
  </w:abstractNum>
  <w:abstractNum w:abstractNumId="7">
    <w:nsid w:val="1BAF5026"/>
    <w:multiLevelType w:val="hybridMultilevel"/>
    <w:tmpl w:val="141E1A54"/>
    <w:lvl w:ilvl="0" w:tplc="8CE25092">
      <w:start w:val="1"/>
      <w:numFmt w:val="decimal"/>
      <w:lvlText w:val="%1)"/>
      <w:lvlJc w:val="left"/>
      <w:pPr>
        <w:ind w:left="900" w:hanging="360"/>
      </w:pPr>
    </w:lvl>
    <w:lvl w:ilvl="1" w:tplc="514074E8">
      <w:start w:val="1"/>
      <w:numFmt w:val="lowerLetter"/>
      <w:lvlText w:val="%2."/>
      <w:lvlJc w:val="left"/>
      <w:pPr>
        <w:ind w:left="1620" w:hanging="360"/>
      </w:pPr>
    </w:lvl>
    <w:lvl w:ilvl="2" w:tplc="6F625BAA">
      <w:start w:val="1"/>
      <w:numFmt w:val="lowerRoman"/>
      <w:lvlText w:val="%3."/>
      <w:lvlJc w:val="right"/>
      <w:pPr>
        <w:ind w:left="2340" w:hanging="180"/>
      </w:pPr>
    </w:lvl>
    <w:lvl w:ilvl="3" w:tplc="250A38C8">
      <w:start w:val="1"/>
      <w:numFmt w:val="decimal"/>
      <w:lvlText w:val="%4."/>
      <w:lvlJc w:val="left"/>
      <w:pPr>
        <w:ind w:left="3060" w:hanging="360"/>
      </w:pPr>
    </w:lvl>
    <w:lvl w:ilvl="4" w:tplc="9CEE049C">
      <w:start w:val="1"/>
      <w:numFmt w:val="lowerLetter"/>
      <w:lvlText w:val="%5."/>
      <w:lvlJc w:val="left"/>
      <w:pPr>
        <w:ind w:left="3780" w:hanging="360"/>
      </w:pPr>
    </w:lvl>
    <w:lvl w:ilvl="5" w:tplc="3D9AC58A">
      <w:start w:val="1"/>
      <w:numFmt w:val="lowerRoman"/>
      <w:lvlText w:val="%6."/>
      <w:lvlJc w:val="right"/>
      <w:pPr>
        <w:ind w:left="4500" w:hanging="180"/>
      </w:pPr>
    </w:lvl>
    <w:lvl w:ilvl="6" w:tplc="D9763994">
      <w:start w:val="1"/>
      <w:numFmt w:val="decimal"/>
      <w:lvlText w:val="%7."/>
      <w:lvlJc w:val="left"/>
      <w:pPr>
        <w:ind w:left="5220" w:hanging="360"/>
      </w:pPr>
    </w:lvl>
    <w:lvl w:ilvl="7" w:tplc="74CAED26">
      <w:start w:val="1"/>
      <w:numFmt w:val="lowerLetter"/>
      <w:lvlText w:val="%8."/>
      <w:lvlJc w:val="left"/>
      <w:pPr>
        <w:ind w:left="5940" w:hanging="360"/>
      </w:pPr>
    </w:lvl>
    <w:lvl w:ilvl="8" w:tplc="8B5CCB86">
      <w:start w:val="1"/>
      <w:numFmt w:val="lowerRoman"/>
      <w:lvlText w:val="%9."/>
      <w:lvlJc w:val="right"/>
      <w:pPr>
        <w:ind w:left="6660" w:hanging="180"/>
      </w:pPr>
    </w:lvl>
  </w:abstractNum>
  <w:abstractNum w:abstractNumId="8">
    <w:nsid w:val="238971CC"/>
    <w:multiLevelType w:val="hybridMultilevel"/>
    <w:tmpl w:val="BAB64760"/>
    <w:lvl w:ilvl="0" w:tplc="B9184272">
      <w:start w:val="1"/>
      <w:numFmt w:val="decimal"/>
      <w:lvlText w:val="%1."/>
      <w:lvlJc w:val="left"/>
      <w:pPr>
        <w:tabs>
          <w:tab w:val="num" w:pos="1830"/>
        </w:tabs>
        <w:ind w:left="1830" w:hanging="1110"/>
      </w:pPr>
    </w:lvl>
    <w:lvl w:ilvl="1" w:tplc="7450B5A4">
      <w:start w:val="1"/>
      <w:numFmt w:val="lowerLetter"/>
      <w:lvlText w:val="%2."/>
      <w:lvlJc w:val="left"/>
      <w:pPr>
        <w:tabs>
          <w:tab w:val="num" w:pos="1800"/>
        </w:tabs>
        <w:ind w:left="1800" w:hanging="360"/>
      </w:pPr>
    </w:lvl>
    <w:lvl w:ilvl="2" w:tplc="094E42AE">
      <w:start w:val="1"/>
      <w:numFmt w:val="lowerRoman"/>
      <w:lvlText w:val="%3."/>
      <w:lvlJc w:val="right"/>
      <w:pPr>
        <w:tabs>
          <w:tab w:val="num" w:pos="2520"/>
        </w:tabs>
        <w:ind w:left="2520" w:hanging="180"/>
      </w:pPr>
    </w:lvl>
    <w:lvl w:ilvl="3" w:tplc="7F5EC972">
      <w:start w:val="1"/>
      <w:numFmt w:val="decimal"/>
      <w:lvlText w:val="%4."/>
      <w:lvlJc w:val="left"/>
      <w:pPr>
        <w:tabs>
          <w:tab w:val="num" w:pos="3240"/>
        </w:tabs>
        <w:ind w:left="3240" w:hanging="360"/>
      </w:pPr>
    </w:lvl>
    <w:lvl w:ilvl="4" w:tplc="AF167E26">
      <w:start w:val="1"/>
      <w:numFmt w:val="lowerLetter"/>
      <w:lvlText w:val="%5."/>
      <w:lvlJc w:val="left"/>
      <w:pPr>
        <w:tabs>
          <w:tab w:val="num" w:pos="3960"/>
        </w:tabs>
        <w:ind w:left="3960" w:hanging="360"/>
      </w:pPr>
    </w:lvl>
    <w:lvl w:ilvl="5" w:tplc="0A105748">
      <w:start w:val="1"/>
      <w:numFmt w:val="lowerRoman"/>
      <w:lvlText w:val="%6."/>
      <w:lvlJc w:val="right"/>
      <w:pPr>
        <w:tabs>
          <w:tab w:val="num" w:pos="4680"/>
        </w:tabs>
        <w:ind w:left="4680" w:hanging="180"/>
      </w:pPr>
    </w:lvl>
    <w:lvl w:ilvl="6" w:tplc="EDD4833E">
      <w:start w:val="1"/>
      <w:numFmt w:val="decimal"/>
      <w:lvlText w:val="%7."/>
      <w:lvlJc w:val="left"/>
      <w:pPr>
        <w:tabs>
          <w:tab w:val="num" w:pos="5400"/>
        </w:tabs>
        <w:ind w:left="5400" w:hanging="360"/>
      </w:pPr>
    </w:lvl>
    <w:lvl w:ilvl="7" w:tplc="4CD4C5D4">
      <w:start w:val="1"/>
      <w:numFmt w:val="lowerLetter"/>
      <w:lvlText w:val="%8."/>
      <w:lvlJc w:val="left"/>
      <w:pPr>
        <w:tabs>
          <w:tab w:val="num" w:pos="6120"/>
        </w:tabs>
        <w:ind w:left="6120" w:hanging="360"/>
      </w:pPr>
    </w:lvl>
    <w:lvl w:ilvl="8" w:tplc="C840E172">
      <w:start w:val="1"/>
      <w:numFmt w:val="lowerRoman"/>
      <w:lvlText w:val="%9."/>
      <w:lvlJc w:val="right"/>
      <w:pPr>
        <w:tabs>
          <w:tab w:val="num" w:pos="6840"/>
        </w:tabs>
        <w:ind w:left="6840" w:hanging="180"/>
      </w:pPr>
    </w:lvl>
  </w:abstractNum>
  <w:abstractNum w:abstractNumId="9">
    <w:nsid w:val="29EB5170"/>
    <w:multiLevelType w:val="hybridMultilevel"/>
    <w:tmpl w:val="DBD660A2"/>
    <w:lvl w:ilvl="0" w:tplc="AFAA7C3A">
      <w:start w:val="1"/>
      <w:numFmt w:val="decimal"/>
      <w:lvlText w:val="%1)"/>
      <w:lvlJc w:val="left"/>
      <w:pPr>
        <w:ind w:left="1288" w:hanging="360"/>
      </w:pPr>
    </w:lvl>
    <w:lvl w:ilvl="1" w:tplc="29A28A8A">
      <w:start w:val="1"/>
      <w:numFmt w:val="lowerLetter"/>
      <w:lvlText w:val="%2."/>
      <w:lvlJc w:val="left"/>
      <w:pPr>
        <w:ind w:left="2008" w:hanging="360"/>
      </w:pPr>
    </w:lvl>
    <w:lvl w:ilvl="2" w:tplc="55BEE89E">
      <w:start w:val="1"/>
      <w:numFmt w:val="lowerRoman"/>
      <w:lvlText w:val="%3."/>
      <w:lvlJc w:val="right"/>
      <w:pPr>
        <w:ind w:left="2728" w:hanging="180"/>
      </w:pPr>
    </w:lvl>
    <w:lvl w:ilvl="3" w:tplc="8516161C">
      <w:start w:val="1"/>
      <w:numFmt w:val="decimal"/>
      <w:lvlText w:val="%4."/>
      <w:lvlJc w:val="left"/>
      <w:pPr>
        <w:ind w:left="3448" w:hanging="360"/>
      </w:pPr>
    </w:lvl>
    <w:lvl w:ilvl="4" w:tplc="A8CE58A6">
      <w:start w:val="1"/>
      <w:numFmt w:val="lowerLetter"/>
      <w:lvlText w:val="%5."/>
      <w:lvlJc w:val="left"/>
      <w:pPr>
        <w:ind w:left="4168" w:hanging="360"/>
      </w:pPr>
    </w:lvl>
    <w:lvl w:ilvl="5" w:tplc="3A0422BC">
      <w:start w:val="1"/>
      <w:numFmt w:val="lowerRoman"/>
      <w:lvlText w:val="%6."/>
      <w:lvlJc w:val="right"/>
      <w:pPr>
        <w:ind w:left="4888" w:hanging="180"/>
      </w:pPr>
    </w:lvl>
    <w:lvl w:ilvl="6" w:tplc="D0C805C0">
      <w:start w:val="1"/>
      <w:numFmt w:val="decimal"/>
      <w:lvlText w:val="%7."/>
      <w:lvlJc w:val="left"/>
      <w:pPr>
        <w:ind w:left="5608" w:hanging="360"/>
      </w:pPr>
    </w:lvl>
    <w:lvl w:ilvl="7" w:tplc="E17CFD74">
      <w:start w:val="1"/>
      <w:numFmt w:val="lowerLetter"/>
      <w:lvlText w:val="%8."/>
      <w:lvlJc w:val="left"/>
      <w:pPr>
        <w:ind w:left="6328" w:hanging="360"/>
      </w:pPr>
    </w:lvl>
    <w:lvl w:ilvl="8" w:tplc="07242F74">
      <w:start w:val="1"/>
      <w:numFmt w:val="lowerRoman"/>
      <w:lvlText w:val="%9."/>
      <w:lvlJc w:val="right"/>
      <w:pPr>
        <w:ind w:left="7048" w:hanging="180"/>
      </w:pPr>
    </w:lvl>
  </w:abstractNum>
  <w:abstractNum w:abstractNumId="10">
    <w:nsid w:val="2C6F6494"/>
    <w:multiLevelType w:val="hybridMultilevel"/>
    <w:tmpl w:val="A01E08B8"/>
    <w:lvl w:ilvl="0" w:tplc="F1980C50">
      <w:start w:val="1"/>
      <w:numFmt w:val="decimal"/>
      <w:lvlText w:val="%1."/>
      <w:lvlJc w:val="left"/>
      <w:pPr>
        <w:ind w:left="1425" w:hanging="885"/>
      </w:pPr>
    </w:lvl>
    <w:lvl w:ilvl="1" w:tplc="CEA08A7E">
      <w:start w:val="1"/>
      <w:numFmt w:val="lowerLetter"/>
      <w:lvlText w:val="%2."/>
      <w:lvlJc w:val="left"/>
      <w:pPr>
        <w:ind w:left="1620" w:hanging="360"/>
      </w:pPr>
    </w:lvl>
    <w:lvl w:ilvl="2" w:tplc="7D3026AE">
      <w:start w:val="1"/>
      <w:numFmt w:val="lowerRoman"/>
      <w:lvlText w:val="%3."/>
      <w:lvlJc w:val="right"/>
      <w:pPr>
        <w:ind w:left="2340" w:hanging="180"/>
      </w:pPr>
    </w:lvl>
    <w:lvl w:ilvl="3" w:tplc="50CE4156">
      <w:start w:val="1"/>
      <w:numFmt w:val="decimal"/>
      <w:lvlText w:val="%4."/>
      <w:lvlJc w:val="left"/>
      <w:pPr>
        <w:ind w:left="3060" w:hanging="360"/>
      </w:pPr>
    </w:lvl>
    <w:lvl w:ilvl="4" w:tplc="D310BD90">
      <w:start w:val="1"/>
      <w:numFmt w:val="lowerLetter"/>
      <w:lvlText w:val="%5."/>
      <w:lvlJc w:val="left"/>
      <w:pPr>
        <w:ind w:left="3780" w:hanging="360"/>
      </w:pPr>
    </w:lvl>
    <w:lvl w:ilvl="5" w:tplc="B43CEE84">
      <w:start w:val="1"/>
      <w:numFmt w:val="lowerRoman"/>
      <w:lvlText w:val="%6."/>
      <w:lvlJc w:val="right"/>
      <w:pPr>
        <w:ind w:left="4500" w:hanging="180"/>
      </w:pPr>
    </w:lvl>
    <w:lvl w:ilvl="6" w:tplc="ED5810C6">
      <w:start w:val="1"/>
      <w:numFmt w:val="decimal"/>
      <w:lvlText w:val="%7."/>
      <w:lvlJc w:val="left"/>
      <w:pPr>
        <w:ind w:left="5220" w:hanging="360"/>
      </w:pPr>
    </w:lvl>
    <w:lvl w:ilvl="7" w:tplc="D902D838">
      <w:start w:val="1"/>
      <w:numFmt w:val="lowerLetter"/>
      <w:lvlText w:val="%8."/>
      <w:lvlJc w:val="left"/>
      <w:pPr>
        <w:ind w:left="5940" w:hanging="360"/>
      </w:pPr>
    </w:lvl>
    <w:lvl w:ilvl="8" w:tplc="5DEEE59A">
      <w:start w:val="1"/>
      <w:numFmt w:val="lowerRoman"/>
      <w:lvlText w:val="%9."/>
      <w:lvlJc w:val="right"/>
      <w:pPr>
        <w:ind w:left="6660" w:hanging="180"/>
      </w:pPr>
    </w:lvl>
  </w:abstractNum>
  <w:abstractNum w:abstractNumId="11">
    <w:nsid w:val="2D997988"/>
    <w:multiLevelType w:val="hybridMultilevel"/>
    <w:tmpl w:val="53E855AC"/>
    <w:lvl w:ilvl="0" w:tplc="3CD04B20">
      <w:start w:val="1"/>
      <w:numFmt w:val="decimal"/>
      <w:lvlText w:val="%1."/>
      <w:lvlJc w:val="left"/>
      <w:pPr>
        <w:ind w:left="1080" w:hanging="360"/>
      </w:pPr>
    </w:lvl>
    <w:lvl w:ilvl="1" w:tplc="60CE3AF8">
      <w:start w:val="1"/>
      <w:numFmt w:val="lowerLetter"/>
      <w:lvlText w:val="%2."/>
      <w:lvlJc w:val="left"/>
      <w:pPr>
        <w:ind w:left="1800" w:hanging="360"/>
      </w:pPr>
    </w:lvl>
    <w:lvl w:ilvl="2" w:tplc="96AE3816">
      <w:start w:val="1"/>
      <w:numFmt w:val="lowerRoman"/>
      <w:lvlText w:val="%3."/>
      <w:lvlJc w:val="right"/>
      <w:pPr>
        <w:ind w:left="2520" w:hanging="180"/>
      </w:pPr>
    </w:lvl>
    <w:lvl w:ilvl="3" w:tplc="17AEDCB2">
      <w:start w:val="1"/>
      <w:numFmt w:val="decimal"/>
      <w:lvlText w:val="%4."/>
      <w:lvlJc w:val="left"/>
      <w:pPr>
        <w:ind w:left="3240" w:hanging="360"/>
      </w:pPr>
    </w:lvl>
    <w:lvl w:ilvl="4" w:tplc="2AB2744A">
      <w:start w:val="1"/>
      <w:numFmt w:val="lowerLetter"/>
      <w:lvlText w:val="%5."/>
      <w:lvlJc w:val="left"/>
      <w:pPr>
        <w:ind w:left="3960" w:hanging="360"/>
      </w:pPr>
    </w:lvl>
    <w:lvl w:ilvl="5" w:tplc="A3D0EA36">
      <w:start w:val="1"/>
      <w:numFmt w:val="lowerRoman"/>
      <w:lvlText w:val="%6."/>
      <w:lvlJc w:val="right"/>
      <w:pPr>
        <w:ind w:left="4680" w:hanging="180"/>
      </w:pPr>
    </w:lvl>
    <w:lvl w:ilvl="6" w:tplc="C8C24CB4">
      <w:start w:val="1"/>
      <w:numFmt w:val="decimal"/>
      <w:lvlText w:val="%7."/>
      <w:lvlJc w:val="left"/>
      <w:pPr>
        <w:ind w:left="5400" w:hanging="360"/>
      </w:pPr>
    </w:lvl>
    <w:lvl w:ilvl="7" w:tplc="F7368A90">
      <w:start w:val="1"/>
      <w:numFmt w:val="lowerLetter"/>
      <w:lvlText w:val="%8."/>
      <w:lvlJc w:val="left"/>
      <w:pPr>
        <w:ind w:left="6120" w:hanging="360"/>
      </w:pPr>
    </w:lvl>
    <w:lvl w:ilvl="8" w:tplc="1E109192">
      <w:start w:val="1"/>
      <w:numFmt w:val="lowerRoman"/>
      <w:lvlText w:val="%9."/>
      <w:lvlJc w:val="right"/>
      <w:pPr>
        <w:ind w:left="6840" w:hanging="180"/>
      </w:pPr>
    </w:lvl>
  </w:abstractNum>
  <w:abstractNum w:abstractNumId="12">
    <w:nsid w:val="321A5C84"/>
    <w:multiLevelType w:val="hybridMultilevel"/>
    <w:tmpl w:val="DDCEAF12"/>
    <w:lvl w:ilvl="0" w:tplc="D68AF726">
      <w:start w:val="1"/>
      <w:numFmt w:val="decimal"/>
      <w:lvlText w:val="%1)"/>
      <w:lvlJc w:val="left"/>
      <w:pPr>
        <w:tabs>
          <w:tab w:val="num" w:pos="1080"/>
        </w:tabs>
        <w:ind w:left="1080" w:hanging="360"/>
      </w:pPr>
    </w:lvl>
    <w:lvl w:ilvl="1" w:tplc="029456E0">
      <w:start w:val="1"/>
      <w:numFmt w:val="lowerLetter"/>
      <w:lvlText w:val="%2."/>
      <w:lvlJc w:val="left"/>
      <w:pPr>
        <w:tabs>
          <w:tab w:val="num" w:pos="1800"/>
        </w:tabs>
        <w:ind w:left="1800" w:hanging="360"/>
      </w:pPr>
    </w:lvl>
    <w:lvl w:ilvl="2" w:tplc="423C86C0">
      <w:start w:val="1"/>
      <w:numFmt w:val="lowerRoman"/>
      <w:lvlText w:val="%3."/>
      <w:lvlJc w:val="right"/>
      <w:pPr>
        <w:tabs>
          <w:tab w:val="num" w:pos="2520"/>
        </w:tabs>
        <w:ind w:left="2520" w:hanging="180"/>
      </w:pPr>
    </w:lvl>
    <w:lvl w:ilvl="3" w:tplc="E0F6CED2">
      <w:start w:val="1"/>
      <w:numFmt w:val="decimal"/>
      <w:lvlText w:val="%4."/>
      <w:lvlJc w:val="left"/>
      <w:pPr>
        <w:tabs>
          <w:tab w:val="num" w:pos="3240"/>
        </w:tabs>
        <w:ind w:left="3240" w:hanging="360"/>
      </w:pPr>
    </w:lvl>
    <w:lvl w:ilvl="4" w:tplc="E9F882F8">
      <w:start w:val="1"/>
      <w:numFmt w:val="lowerLetter"/>
      <w:lvlText w:val="%5."/>
      <w:lvlJc w:val="left"/>
      <w:pPr>
        <w:tabs>
          <w:tab w:val="num" w:pos="3960"/>
        </w:tabs>
        <w:ind w:left="3960" w:hanging="360"/>
      </w:pPr>
    </w:lvl>
    <w:lvl w:ilvl="5" w:tplc="DEA627CC">
      <w:start w:val="1"/>
      <w:numFmt w:val="lowerRoman"/>
      <w:lvlText w:val="%6."/>
      <w:lvlJc w:val="right"/>
      <w:pPr>
        <w:tabs>
          <w:tab w:val="num" w:pos="4680"/>
        </w:tabs>
        <w:ind w:left="4680" w:hanging="180"/>
      </w:pPr>
    </w:lvl>
    <w:lvl w:ilvl="6" w:tplc="41EC78A6">
      <w:start w:val="1"/>
      <w:numFmt w:val="decimal"/>
      <w:lvlText w:val="%7."/>
      <w:lvlJc w:val="left"/>
      <w:pPr>
        <w:tabs>
          <w:tab w:val="num" w:pos="5400"/>
        </w:tabs>
        <w:ind w:left="5400" w:hanging="360"/>
      </w:pPr>
    </w:lvl>
    <w:lvl w:ilvl="7" w:tplc="02607954">
      <w:start w:val="1"/>
      <w:numFmt w:val="lowerLetter"/>
      <w:lvlText w:val="%8."/>
      <w:lvlJc w:val="left"/>
      <w:pPr>
        <w:tabs>
          <w:tab w:val="num" w:pos="6120"/>
        </w:tabs>
        <w:ind w:left="6120" w:hanging="360"/>
      </w:pPr>
    </w:lvl>
    <w:lvl w:ilvl="8" w:tplc="0E845506">
      <w:start w:val="1"/>
      <w:numFmt w:val="lowerRoman"/>
      <w:lvlText w:val="%9."/>
      <w:lvlJc w:val="right"/>
      <w:pPr>
        <w:tabs>
          <w:tab w:val="num" w:pos="6840"/>
        </w:tabs>
        <w:ind w:left="6840" w:hanging="180"/>
      </w:pPr>
    </w:lvl>
  </w:abstractNum>
  <w:abstractNum w:abstractNumId="13">
    <w:nsid w:val="39246300"/>
    <w:multiLevelType w:val="hybridMultilevel"/>
    <w:tmpl w:val="92F65776"/>
    <w:lvl w:ilvl="0" w:tplc="D14277EA">
      <w:start w:val="1"/>
      <w:numFmt w:val="decimal"/>
      <w:lvlText w:val="%1)"/>
      <w:lvlJc w:val="left"/>
      <w:pPr>
        <w:tabs>
          <w:tab w:val="num" w:pos="1069"/>
        </w:tabs>
        <w:ind w:left="1069" w:hanging="360"/>
      </w:pPr>
    </w:lvl>
    <w:lvl w:ilvl="1" w:tplc="F2BEE80A">
      <w:start w:val="1"/>
      <w:numFmt w:val="lowerLetter"/>
      <w:lvlText w:val="%2."/>
      <w:lvlJc w:val="left"/>
      <w:pPr>
        <w:tabs>
          <w:tab w:val="num" w:pos="1789"/>
        </w:tabs>
        <w:ind w:left="1789" w:hanging="360"/>
      </w:pPr>
    </w:lvl>
    <w:lvl w:ilvl="2" w:tplc="608C796A">
      <w:start w:val="1"/>
      <w:numFmt w:val="lowerRoman"/>
      <w:lvlText w:val="%3."/>
      <w:lvlJc w:val="right"/>
      <w:pPr>
        <w:tabs>
          <w:tab w:val="num" w:pos="2509"/>
        </w:tabs>
        <w:ind w:left="2509" w:hanging="180"/>
      </w:pPr>
    </w:lvl>
    <w:lvl w:ilvl="3" w:tplc="3D86D1F4">
      <w:start w:val="1"/>
      <w:numFmt w:val="decimal"/>
      <w:lvlText w:val="%4."/>
      <w:lvlJc w:val="left"/>
      <w:pPr>
        <w:tabs>
          <w:tab w:val="num" w:pos="3229"/>
        </w:tabs>
        <w:ind w:left="3229" w:hanging="360"/>
      </w:pPr>
    </w:lvl>
    <w:lvl w:ilvl="4" w:tplc="F4305972">
      <w:start w:val="1"/>
      <w:numFmt w:val="lowerLetter"/>
      <w:lvlText w:val="%5."/>
      <w:lvlJc w:val="left"/>
      <w:pPr>
        <w:tabs>
          <w:tab w:val="num" w:pos="3949"/>
        </w:tabs>
        <w:ind w:left="3949" w:hanging="360"/>
      </w:pPr>
    </w:lvl>
    <w:lvl w:ilvl="5" w:tplc="DA0A567E">
      <w:start w:val="1"/>
      <w:numFmt w:val="lowerRoman"/>
      <w:lvlText w:val="%6."/>
      <w:lvlJc w:val="right"/>
      <w:pPr>
        <w:tabs>
          <w:tab w:val="num" w:pos="4669"/>
        </w:tabs>
        <w:ind w:left="4669" w:hanging="180"/>
      </w:pPr>
    </w:lvl>
    <w:lvl w:ilvl="6" w:tplc="9870AE10">
      <w:start w:val="1"/>
      <w:numFmt w:val="decimal"/>
      <w:lvlText w:val="%7."/>
      <w:lvlJc w:val="left"/>
      <w:pPr>
        <w:tabs>
          <w:tab w:val="num" w:pos="5389"/>
        </w:tabs>
        <w:ind w:left="5389" w:hanging="360"/>
      </w:pPr>
    </w:lvl>
    <w:lvl w:ilvl="7" w:tplc="411E9C16">
      <w:start w:val="1"/>
      <w:numFmt w:val="lowerLetter"/>
      <w:lvlText w:val="%8."/>
      <w:lvlJc w:val="left"/>
      <w:pPr>
        <w:tabs>
          <w:tab w:val="num" w:pos="6109"/>
        </w:tabs>
        <w:ind w:left="6109" w:hanging="360"/>
      </w:pPr>
    </w:lvl>
    <w:lvl w:ilvl="8" w:tplc="71844CD6">
      <w:start w:val="1"/>
      <w:numFmt w:val="lowerRoman"/>
      <w:lvlText w:val="%9."/>
      <w:lvlJc w:val="right"/>
      <w:pPr>
        <w:tabs>
          <w:tab w:val="num" w:pos="6829"/>
        </w:tabs>
        <w:ind w:left="6829" w:hanging="180"/>
      </w:pPr>
    </w:lvl>
  </w:abstractNum>
  <w:abstractNum w:abstractNumId="14">
    <w:nsid w:val="400952B3"/>
    <w:multiLevelType w:val="hybridMultilevel"/>
    <w:tmpl w:val="AF84E71E"/>
    <w:lvl w:ilvl="0" w:tplc="11868A8C">
      <w:start w:val="1"/>
      <w:numFmt w:val="decimal"/>
      <w:lvlText w:val="%1."/>
      <w:lvlJc w:val="left"/>
      <w:pPr>
        <w:ind w:left="1470" w:hanging="930"/>
      </w:pPr>
    </w:lvl>
    <w:lvl w:ilvl="1" w:tplc="A978FC6A">
      <w:start w:val="1"/>
      <w:numFmt w:val="lowerLetter"/>
      <w:lvlText w:val="%2."/>
      <w:lvlJc w:val="left"/>
      <w:pPr>
        <w:ind w:left="1620" w:hanging="360"/>
      </w:pPr>
    </w:lvl>
    <w:lvl w:ilvl="2" w:tplc="17F2131A">
      <w:start w:val="1"/>
      <w:numFmt w:val="lowerRoman"/>
      <w:lvlText w:val="%3."/>
      <w:lvlJc w:val="right"/>
      <w:pPr>
        <w:ind w:left="2340" w:hanging="180"/>
      </w:pPr>
    </w:lvl>
    <w:lvl w:ilvl="3" w:tplc="139A6A26">
      <w:start w:val="1"/>
      <w:numFmt w:val="decimal"/>
      <w:lvlText w:val="%4."/>
      <w:lvlJc w:val="left"/>
      <w:pPr>
        <w:ind w:left="3060" w:hanging="360"/>
      </w:pPr>
    </w:lvl>
    <w:lvl w:ilvl="4" w:tplc="BEB6DAD8">
      <w:start w:val="1"/>
      <w:numFmt w:val="lowerLetter"/>
      <w:lvlText w:val="%5."/>
      <w:lvlJc w:val="left"/>
      <w:pPr>
        <w:ind w:left="3780" w:hanging="360"/>
      </w:pPr>
    </w:lvl>
    <w:lvl w:ilvl="5" w:tplc="2B7242F2">
      <w:start w:val="1"/>
      <w:numFmt w:val="lowerRoman"/>
      <w:lvlText w:val="%6."/>
      <w:lvlJc w:val="right"/>
      <w:pPr>
        <w:ind w:left="4500" w:hanging="180"/>
      </w:pPr>
    </w:lvl>
    <w:lvl w:ilvl="6" w:tplc="A9883F18">
      <w:start w:val="1"/>
      <w:numFmt w:val="decimal"/>
      <w:lvlText w:val="%7."/>
      <w:lvlJc w:val="left"/>
      <w:pPr>
        <w:ind w:left="5220" w:hanging="360"/>
      </w:pPr>
    </w:lvl>
    <w:lvl w:ilvl="7" w:tplc="E55EF3C8">
      <w:start w:val="1"/>
      <w:numFmt w:val="lowerLetter"/>
      <w:lvlText w:val="%8."/>
      <w:lvlJc w:val="left"/>
      <w:pPr>
        <w:ind w:left="5940" w:hanging="360"/>
      </w:pPr>
    </w:lvl>
    <w:lvl w:ilvl="8" w:tplc="D22443D8">
      <w:start w:val="1"/>
      <w:numFmt w:val="lowerRoman"/>
      <w:lvlText w:val="%9."/>
      <w:lvlJc w:val="right"/>
      <w:pPr>
        <w:ind w:left="6660" w:hanging="180"/>
      </w:pPr>
    </w:lvl>
  </w:abstractNum>
  <w:abstractNum w:abstractNumId="15">
    <w:nsid w:val="453D0303"/>
    <w:multiLevelType w:val="hybridMultilevel"/>
    <w:tmpl w:val="55C03F7C"/>
    <w:lvl w:ilvl="0" w:tplc="E84ADE28">
      <w:start w:val="1"/>
      <w:numFmt w:val="decimal"/>
      <w:lvlText w:val="%1)"/>
      <w:lvlJc w:val="left"/>
      <w:pPr>
        <w:ind w:left="1744" w:hanging="1176"/>
      </w:pPr>
    </w:lvl>
    <w:lvl w:ilvl="1" w:tplc="561C0920">
      <w:start w:val="1"/>
      <w:numFmt w:val="lowerLetter"/>
      <w:lvlText w:val="%2."/>
      <w:lvlJc w:val="left"/>
      <w:pPr>
        <w:ind w:left="1789" w:hanging="360"/>
      </w:pPr>
    </w:lvl>
    <w:lvl w:ilvl="2" w:tplc="960018A8">
      <w:start w:val="1"/>
      <w:numFmt w:val="lowerRoman"/>
      <w:lvlText w:val="%3."/>
      <w:lvlJc w:val="right"/>
      <w:pPr>
        <w:ind w:left="2509" w:hanging="180"/>
      </w:pPr>
    </w:lvl>
    <w:lvl w:ilvl="3" w:tplc="589A9DAA">
      <w:start w:val="1"/>
      <w:numFmt w:val="decimal"/>
      <w:lvlText w:val="%4."/>
      <w:lvlJc w:val="left"/>
      <w:pPr>
        <w:ind w:left="3229" w:hanging="360"/>
      </w:pPr>
    </w:lvl>
    <w:lvl w:ilvl="4" w:tplc="1C427662">
      <w:start w:val="1"/>
      <w:numFmt w:val="lowerLetter"/>
      <w:lvlText w:val="%5."/>
      <w:lvlJc w:val="left"/>
      <w:pPr>
        <w:ind w:left="3949" w:hanging="360"/>
      </w:pPr>
    </w:lvl>
    <w:lvl w:ilvl="5" w:tplc="286AB530">
      <w:start w:val="1"/>
      <w:numFmt w:val="lowerRoman"/>
      <w:lvlText w:val="%6."/>
      <w:lvlJc w:val="right"/>
      <w:pPr>
        <w:ind w:left="4669" w:hanging="180"/>
      </w:pPr>
    </w:lvl>
    <w:lvl w:ilvl="6" w:tplc="5FB879F6">
      <w:start w:val="1"/>
      <w:numFmt w:val="decimal"/>
      <w:lvlText w:val="%7."/>
      <w:lvlJc w:val="left"/>
      <w:pPr>
        <w:ind w:left="5389" w:hanging="360"/>
      </w:pPr>
    </w:lvl>
    <w:lvl w:ilvl="7" w:tplc="5502B2BC">
      <w:start w:val="1"/>
      <w:numFmt w:val="lowerLetter"/>
      <w:lvlText w:val="%8."/>
      <w:lvlJc w:val="left"/>
      <w:pPr>
        <w:ind w:left="6109" w:hanging="360"/>
      </w:pPr>
    </w:lvl>
    <w:lvl w:ilvl="8" w:tplc="6398489A">
      <w:start w:val="1"/>
      <w:numFmt w:val="lowerRoman"/>
      <w:lvlText w:val="%9."/>
      <w:lvlJc w:val="right"/>
      <w:pPr>
        <w:ind w:left="6829" w:hanging="180"/>
      </w:pPr>
    </w:lvl>
  </w:abstractNum>
  <w:abstractNum w:abstractNumId="16">
    <w:nsid w:val="48716C5F"/>
    <w:multiLevelType w:val="hybridMultilevel"/>
    <w:tmpl w:val="7C14905A"/>
    <w:lvl w:ilvl="0" w:tplc="4EA2008A">
      <w:start w:val="1"/>
      <w:numFmt w:val="decimal"/>
      <w:lvlText w:val="%1."/>
      <w:lvlJc w:val="left"/>
      <w:pPr>
        <w:ind w:left="1350" w:hanging="810"/>
      </w:pPr>
    </w:lvl>
    <w:lvl w:ilvl="1" w:tplc="08BC8C4C">
      <w:start w:val="1"/>
      <w:numFmt w:val="lowerLetter"/>
      <w:lvlText w:val="%2."/>
      <w:lvlJc w:val="left"/>
      <w:pPr>
        <w:ind w:left="1620" w:hanging="360"/>
      </w:pPr>
    </w:lvl>
    <w:lvl w:ilvl="2" w:tplc="CE5634C2">
      <w:start w:val="1"/>
      <w:numFmt w:val="lowerRoman"/>
      <w:lvlText w:val="%3."/>
      <w:lvlJc w:val="right"/>
      <w:pPr>
        <w:ind w:left="2340" w:hanging="180"/>
      </w:pPr>
    </w:lvl>
    <w:lvl w:ilvl="3" w:tplc="4ED4B0EE">
      <w:start w:val="1"/>
      <w:numFmt w:val="decimal"/>
      <w:lvlText w:val="%4."/>
      <w:lvlJc w:val="left"/>
      <w:pPr>
        <w:ind w:left="3060" w:hanging="360"/>
      </w:pPr>
    </w:lvl>
    <w:lvl w:ilvl="4" w:tplc="05CE0732">
      <w:start w:val="1"/>
      <w:numFmt w:val="lowerLetter"/>
      <w:lvlText w:val="%5."/>
      <w:lvlJc w:val="left"/>
      <w:pPr>
        <w:ind w:left="3780" w:hanging="360"/>
      </w:pPr>
    </w:lvl>
    <w:lvl w:ilvl="5" w:tplc="88A6B9DA">
      <w:start w:val="1"/>
      <w:numFmt w:val="lowerRoman"/>
      <w:lvlText w:val="%6."/>
      <w:lvlJc w:val="right"/>
      <w:pPr>
        <w:ind w:left="4500" w:hanging="180"/>
      </w:pPr>
    </w:lvl>
    <w:lvl w:ilvl="6" w:tplc="906041DE">
      <w:start w:val="1"/>
      <w:numFmt w:val="decimal"/>
      <w:lvlText w:val="%7."/>
      <w:lvlJc w:val="left"/>
      <w:pPr>
        <w:ind w:left="5220" w:hanging="360"/>
      </w:pPr>
    </w:lvl>
    <w:lvl w:ilvl="7" w:tplc="6B02CA8E">
      <w:start w:val="1"/>
      <w:numFmt w:val="lowerLetter"/>
      <w:lvlText w:val="%8."/>
      <w:lvlJc w:val="left"/>
      <w:pPr>
        <w:ind w:left="5940" w:hanging="360"/>
      </w:pPr>
    </w:lvl>
    <w:lvl w:ilvl="8" w:tplc="288E3FB8">
      <w:start w:val="1"/>
      <w:numFmt w:val="lowerRoman"/>
      <w:lvlText w:val="%9."/>
      <w:lvlJc w:val="right"/>
      <w:pPr>
        <w:ind w:left="6660" w:hanging="180"/>
      </w:pPr>
    </w:lvl>
  </w:abstractNum>
  <w:abstractNum w:abstractNumId="17">
    <w:nsid w:val="4C831034"/>
    <w:multiLevelType w:val="hybridMultilevel"/>
    <w:tmpl w:val="920AF534"/>
    <w:lvl w:ilvl="0" w:tplc="8A125E3C">
      <w:start w:val="1"/>
      <w:numFmt w:val="decimal"/>
      <w:lvlText w:val="%1."/>
      <w:lvlJc w:val="left"/>
      <w:pPr>
        <w:tabs>
          <w:tab w:val="num" w:pos="1512"/>
        </w:tabs>
        <w:ind w:left="1512" w:hanging="945"/>
      </w:pPr>
    </w:lvl>
    <w:lvl w:ilvl="1" w:tplc="B78E60B8">
      <w:start w:val="1"/>
      <w:numFmt w:val="lowerLetter"/>
      <w:lvlText w:val="%2."/>
      <w:lvlJc w:val="left"/>
      <w:pPr>
        <w:tabs>
          <w:tab w:val="num" w:pos="1647"/>
        </w:tabs>
        <w:ind w:left="1647" w:hanging="360"/>
      </w:pPr>
    </w:lvl>
    <w:lvl w:ilvl="2" w:tplc="DC04FD8C">
      <w:start w:val="1"/>
      <w:numFmt w:val="lowerRoman"/>
      <w:lvlText w:val="%3."/>
      <w:lvlJc w:val="right"/>
      <w:pPr>
        <w:tabs>
          <w:tab w:val="num" w:pos="2367"/>
        </w:tabs>
        <w:ind w:left="2367" w:hanging="180"/>
      </w:pPr>
    </w:lvl>
    <w:lvl w:ilvl="3" w:tplc="9A38C5A0">
      <w:start w:val="1"/>
      <w:numFmt w:val="decimal"/>
      <w:lvlText w:val="%4."/>
      <w:lvlJc w:val="left"/>
      <w:pPr>
        <w:tabs>
          <w:tab w:val="num" w:pos="3087"/>
        </w:tabs>
        <w:ind w:left="3087" w:hanging="360"/>
      </w:pPr>
    </w:lvl>
    <w:lvl w:ilvl="4" w:tplc="40B4A412">
      <w:start w:val="1"/>
      <w:numFmt w:val="lowerLetter"/>
      <w:lvlText w:val="%5."/>
      <w:lvlJc w:val="left"/>
      <w:pPr>
        <w:tabs>
          <w:tab w:val="num" w:pos="3807"/>
        </w:tabs>
        <w:ind w:left="3807" w:hanging="360"/>
      </w:pPr>
    </w:lvl>
    <w:lvl w:ilvl="5" w:tplc="EEE68AC2">
      <w:start w:val="1"/>
      <w:numFmt w:val="lowerRoman"/>
      <w:lvlText w:val="%6."/>
      <w:lvlJc w:val="right"/>
      <w:pPr>
        <w:tabs>
          <w:tab w:val="num" w:pos="4527"/>
        </w:tabs>
        <w:ind w:left="4527" w:hanging="180"/>
      </w:pPr>
    </w:lvl>
    <w:lvl w:ilvl="6" w:tplc="DCA655C8">
      <w:start w:val="1"/>
      <w:numFmt w:val="decimal"/>
      <w:lvlText w:val="%7."/>
      <w:lvlJc w:val="left"/>
      <w:pPr>
        <w:tabs>
          <w:tab w:val="num" w:pos="5247"/>
        </w:tabs>
        <w:ind w:left="5247" w:hanging="360"/>
      </w:pPr>
    </w:lvl>
    <w:lvl w:ilvl="7" w:tplc="5AE80A6E">
      <w:start w:val="1"/>
      <w:numFmt w:val="lowerLetter"/>
      <w:lvlText w:val="%8."/>
      <w:lvlJc w:val="left"/>
      <w:pPr>
        <w:tabs>
          <w:tab w:val="num" w:pos="5967"/>
        </w:tabs>
        <w:ind w:left="5967" w:hanging="360"/>
      </w:pPr>
    </w:lvl>
    <w:lvl w:ilvl="8" w:tplc="5F70A454">
      <w:start w:val="1"/>
      <w:numFmt w:val="lowerRoman"/>
      <w:lvlText w:val="%9."/>
      <w:lvlJc w:val="right"/>
      <w:pPr>
        <w:tabs>
          <w:tab w:val="num" w:pos="6687"/>
        </w:tabs>
        <w:ind w:left="6687" w:hanging="180"/>
      </w:pPr>
    </w:lvl>
  </w:abstractNum>
  <w:abstractNum w:abstractNumId="18">
    <w:nsid w:val="4EED1A10"/>
    <w:multiLevelType w:val="hybridMultilevel"/>
    <w:tmpl w:val="26BEB63C"/>
    <w:lvl w:ilvl="0" w:tplc="C2ACC724">
      <w:start w:val="1"/>
      <w:numFmt w:val="decimal"/>
      <w:lvlText w:val="%1)"/>
      <w:lvlJc w:val="left"/>
      <w:pPr>
        <w:tabs>
          <w:tab w:val="num" w:pos="900"/>
        </w:tabs>
        <w:ind w:left="900" w:hanging="360"/>
      </w:pPr>
    </w:lvl>
    <w:lvl w:ilvl="1" w:tplc="6750D568">
      <w:start w:val="1"/>
      <w:numFmt w:val="lowerLetter"/>
      <w:lvlText w:val="%2."/>
      <w:lvlJc w:val="left"/>
      <w:pPr>
        <w:tabs>
          <w:tab w:val="num" w:pos="1620"/>
        </w:tabs>
        <w:ind w:left="1620" w:hanging="360"/>
      </w:pPr>
    </w:lvl>
    <w:lvl w:ilvl="2" w:tplc="B48C0BBA">
      <w:start w:val="1"/>
      <w:numFmt w:val="lowerRoman"/>
      <w:lvlText w:val="%3."/>
      <w:lvlJc w:val="right"/>
      <w:pPr>
        <w:tabs>
          <w:tab w:val="num" w:pos="2340"/>
        </w:tabs>
        <w:ind w:left="2340" w:hanging="180"/>
      </w:pPr>
    </w:lvl>
    <w:lvl w:ilvl="3" w:tplc="20C0E95A">
      <w:start w:val="1"/>
      <w:numFmt w:val="decimal"/>
      <w:lvlText w:val="%4."/>
      <w:lvlJc w:val="left"/>
      <w:pPr>
        <w:tabs>
          <w:tab w:val="num" w:pos="3060"/>
        </w:tabs>
        <w:ind w:left="3060" w:hanging="360"/>
      </w:pPr>
    </w:lvl>
    <w:lvl w:ilvl="4" w:tplc="BFCA49E0">
      <w:start w:val="1"/>
      <w:numFmt w:val="lowerLetter"/>
      <w:lvlText w:val="%5."/>
      <w:lvlJc w:val="left"/>
      <w:pPr>
        <w:tabs>
          <w:tab w:val="num" w:pos="3780"/>
        </w:tabs>
        <w:ind w:left="3780" w:hanging="360"/>
      </w:pPr>
    </w:lvl>
    <w:lvl w:ilvl="5" w:tplc="A0C88348">
      <w:start w:val="1"/>
      <w:numFmt w:val="lowerRoman"/>
      <w:lvlText w:val="%6."/>
      <w:lvlJc w:val="right"/>
      <w:pPr>
        <w:tabs>
          <w:tab w:val="num" w:pos="4500"/>
        </w:tabs>
        <w:ind w:left="4500" w:hanging="180"/>
      </w:pPr>
    </w:lvl>
    <w:lvl w:ilvl="6" w:tplc="FE1C2F5A">
      <w:start w:val="1"/>
      <w:numFmt w:val="decimal"/>
      <w:lvlText w:val="%7."/>
      <w:lvlJc w:val="left"/>
      <w:pPr>
        <w:tabs>
          <w:tab w:val="num" w:pos="5220"/>
        </w:tabs>
        <w:ind w:left="5220" w:hanging="360"/>
      </w:pPr>
    </w:lvl>
    <w:lvl w:ilvl="7" w:tplc="077435C6">
      <w:start w:val="1"/>
      <w:numFmt w:val="lowerLetter"/>
      <w:lvlText w:val="%8."/>
      <w:lvlJc w:val="left"/>
      <w:pPr>
        <w:tabs>
          <w:tab w:val="num" w:pos="5940"/>
        </w:tabs>
        <w:ind w:left="5940" w:hanging="360"/>
      </w:pPr>
    </w:lvl>
    <w:lvl w:ilvl="8" w:tplc="441EB08A">
      <w:start w:val="1"/>
      <w:numFmt w:val="lowerRoman"/>
      <w:lvlText w:val="%9."/>
      <w:lvlJc w:val="right"/>
      <w:pPr>
        <w:tabs>
          <w:tab w:val="num" w:pos="6660"/>
        </w:tabs>
        <w:ind w:left="6660" w:hanging="180"/>
      </w:pPr>
    </w:lvl>
  </w:abstractNum>
  <w:abstractNum w:abstractNumId="19">
    <w:nsid w:val="62674578"/>
    <w:multiLevelType w:val="hybridMultilevel"/>
    <w:tmpl w:val="A6708206"/>
    <w:lvl w:ilvl="0" w:tplc="949CBCDC">
      <w:start w:val="1"/>
      <w:numFmt w:val="decimal"/>
      <w:lvlText w:val="%1)"/>
      <w:lvlJc w:val="left"/>
      <w:pPr>
        <w:tabs>
          <w:tab w:val="num" w:pos="1140"/>
        </w:tabs>
        <w:ind w:left="1140" w:hanging="360"/>
      </w:pPr>
    </w:lvl>
    <w:lvl w:ilvl="1" w:tplc="C9DA6864">
      <w:start w:val="1"/>
      <w:numFmt w:val="lowerLetter"/>
      <w:lvlText w:val="%2."/>
      <w:lvlJc w:val="left"/>
      <w:pPr>
        <w:tabs>
          <w:tab w:val="num" w:pos="1860"/>
        </w:tabs>
        <w:ind w:left="1860" w:hanging="360"/>
      </w:pPr>
    </w:lvl>
    <w:lvl w:ilvl="2" w:tplc="3AF6432C">
      <w:start w:val="1"/>
      <w:numFmt w:val="lowerRoman"/>
      <w:lvlText w:val="%3."/>
      <w:lvlJc w:val="right"/>
      <w:pPr>
        <w:tabs>
          <w:tab w:val="num" w:pos="2580"/>
        </w:tabs>
        <w:ind w:left="2580" w:hanging="180"/>
      </w:pPr>
    </w:lvl>
    <w:lvl w:ilvl="3" w:tplc="3FCE46C4">
      <w:start w:val="1"/>
      <w:numFmt w:val="decimal"/>
      <w:lvlText w:val="%4."/>
      <w:lvlJc w:val="left"/>
      <w:pPr>
        <w:tabs>
          <w:tab w:val="num" w:pos="3300"/>
        </w:tabs>
        <w:ind w:left="3300" w:hanging="360"/>
      </w:pPr>
    </w:lvl>
    <w:lvl w:ilvl="4" w:tplc="417CAED2">
      <w:start w:val="1"/>
      <w:numFmt w:val="lowerLetter"/>
      <w:lvlText w:val="%5."/>
      <w:lvlJc w:val="left"/>
      <w:pPr>
        <w:tabs>
          <w:tab w:val="num" w:pos="4020"/>
        </w:tabs>
        <w:ind w:left="4020" w:hanging="360"/>
      </w:pPr>
    </w:lvl>
    <w:lvl w:ilvl="5" w:tplc="53BA6362">
      <w:start w:val="1"/>
      <w:numFmt w:val="lowerRoman"/>
      <w:lvlText w:val="%6."/>
      <w:lvlJc w:val="right"/>
      <w:pPr>
        <w:tabs>
          <w:tab w:val="num" w:pos="4740"/>
        </w:tabs>
        <w:ind w:left="4740" w:hanging="180"/>
      </w:pPr>
    </w:lvl>
    <w:lvl w:ilvl="6" w:tplc="262EF48E">
      <w:start w:val="1"/>
      <w:numFmt w:val="decimal"/>
      <w:lvlText w:val="%7."/>
      <w:lvlJc w:val="left"/>
      <w:pPr>
        <w:tabs>
          <w:tab w:val="num" w:pos="5460"/>
        </w:tabs>
        <w:ind w:left="5460" w:hanging="360"/>
      </w:pPr>
    </w:lvl>
    <w:lvl w:ilvl="7" w:tplc="93D01EF0">
      <w:start w:val="1"/>
      <w:numFmt w:val="lowerLetter"/>
      <w:lvlText w:val="%8."/>
      <w:lvlJc w:val="left"/>
      <w:pPr>
        <w:tabs>
          <w:tab w:val="num" w:pos="6180"/>
        </w:tabs>
        <w:ind w:left="6180" w:hanging="360"/>
      </w:pPr>
    </w:lvl>
    <w:lvl w:ilvl="8" w:tplc="23340B80">
      <w:start w:val="1"/>
      <w:numFmt w:val="lowerRoman"/>
      <w:lvlText w:val="%9."/>
      <w:lvlJc w:val="right"/>
      <w:pPr>
        <w:tabs>
          <w:tab w:val="num" w:pos="6900"/>
        </w:tabs>
        <w:ind w:left="6900" w:hanging="180"/>
      </w:pPr>
    </w:lvl>
  </w:abstractNum>
  <w:abstractNum w:abstractNumId="20">
    <w:nsid w:val="6B3F2C8F"/>
    <w:multiLevelType w:val="hybridMultilevel"/>
    <w:tmpl w:val="7108E358"/>
    <w:lvl w:ilvl="0" w:tplc="618E03CE">
      <w:start w:val="1"/>
      <w:numFmt w:val="decimal"/>
      <w:lvlText w:val="%1)"/>
      <w:lvlJc w:val="left"/>
      <w:pPr>
        <w:ind w:left="928" w:hanging="360"/>
      </w:pPr>
    </w:lvl>
    <w:lvl w:ilvl="1" w:tplc="422AB6A0">
      <w:start w:val="1"/>
      <w:numFmt w:val="lowerLetter"/>
      <w:lvlText w:val="%2."/>
      <w:lvlJc w:val="left"/>
      <w:pPr>
        <w:ind w:left="1648" w:hanging="360"/>
      </w:pPr>
    </w:lvl>
    <w:lvl w:ilvl="2" w:tplc="D07A77B0">
      <w:start w:val="1"/>
      <w:numFmt w:val="lowerRoman"/>
      <w:lvlText w:val="%3."/>
      <w:lvlJc w:val="right"/>
      <w:pPr>
        <w:ind w:left="2368" w:hanging="180"/>
      </w:pPr>
    </w:lvl>
    <w:lvl w:ilvl="3" w:tplc="06D0A054">
      <w:start w:val="1"/>
      <w:numFmt w:val="decimal"/>
      <w:lvlText w:val="%4."/>
      <w:lvlJc w:val="left"/>
      <w:pPr>
        <w:ind w:left="3088" w:hanging="360"/>
      </w:pPr>
    </w:lvl>
    <w:lvl w:ilvl="4" w:tplc="499C49A4">
      <w:start w:val="1"/>
      <w:numFmt w:val="lowerLetter"/>
      <w:lvlText w:val="%5."/>
      <w:lvlJc w:val="left"/>
      <w:pPr>
        <w:ind w:left="3808" w:hanging="360"/>
      </w:pPr>
    </w:lvl>
    <w:lvl w:ilvl="5" w:tplc="8CB806A8">
      <w:start w:val="1"/>
      <w:numFmt w:val="lowerRoman"/>
      <w:lvlText w:val="%6."/>
      <w:lvlJc w:val="right"/>
      <w:pPr>
        <w:ind w:left="4528" w:hanging="180"/>
      </w:pPr>
    </w:lvl>
    <w:lvl w:ilvl="6" w:tplc="CD6C4686">
      <w:start w:val="1"/>
      <w:numFmt w:val="decimal"/>
      <w:lvlText w:val="%7."/>
      <w:lvlJc w:val="left"/>
      <w:pPr>
        <w:ind w:left="5248" w:hanging="360"/>
      </w:pPr>
    </w:lvl>
    <w:lvl w:ilvl="7" w:tplc="068228A4">
      <w:start w:val="1"/>
      <w:numFmt w:val="lowerLetter"/>
      <w:lvlText w:val="%8."/>
      <w:lvlJc w:val="left"/>
      <w:pPr>
        <w:ind w:left="5968" w:hanging="360"/>
      </w:pPr>
    </w:lvl>
    <w:lvl w:ilvl="8" w:tplc="8466E4D4">
      <w:start w:val="1"/>
      <w:numFmt w:val="lowerRoman"/>
      <w:lvlText w:val="%9."/>
      <w:lvlJc w:val="right"/>
      <w:pPr>
        <w:ind w:left="6688" w:hanging="180"/>
      </w:pPr>
    </w:lvl>
  </w:abstractNum>
  <w:abstractNum w:abstractNumId="21">
    <w:nsid w:val="6D0C3E24"/>
    <w:multiLevelType w:val="hybridMultilevel"/>
    <w:tmpl w:val="5464002A"/>
    <w:lvl w:ilvl="0" w:tplc="C1C059B6">
      <w:start w:val="1"/>
      <w:numFmt w:val="decimal"/>
      <w:lvlText w:val="%1."/>
      <w:lvlJc w:val="left"/>
      <w:pPr>
        <w:ind w:left="1470" w:hanging="930"/>
      </w:pPr>
    </w:lvl>
    <w:lvl w:ilvl="1" w:tplc="31249B96">
      <w:start w:val="1"/>
      <w:numFmt w:val="lowerLetter"/>
      <w:lvlText w:val="%2."/>
      <w:lvlJc w:val="left"/>
      <w:pPr>
        <w:ind w:left="1620" w:hanging="360"/>
      </w:pPr>
    </w:lvl>
    <w:lvl w:ilvl="2" w:tplc="6DC0B830">
      <w:start w:val="1"/>
      <w:numFmt w:val="lowerRoman"/>
      <w:lvlText w:val="%3."/>
      <w:lvlJc w:val="right"/>
      <w:pPr>
        <w:ind w:left="2340" w:hanging="180"/>
      </w:pPr>
    </w:lvl>
    <w:lvl w:ilvl="3" w:tplc="7BAE2EA2">
      <w:start w:val="1"/>
      <w:numFmt w:val="decimal"/>
      <w:lvlText w:val="%4."/>
      <w:lvlJc w:val="left"/>
      <w:pPr>
        <w:ind w:left="3060" w:hanging="360"/>
      </w:pPr>
    </w:lvl>
    <w:lvl w:ilvl="4" w:tplc="7A36EF74">
      <w:start w:val="1"/>
      <w:numFmt w:val="lowerLetter"/>
      <w:lvlText w:val="%5."/>
      <w:lvlJc w:val="left"/>
      <w:pPr>
        <w:ind w:left="3780" w:hanging="360"/>
      </w:pPr>
    </w:lvl>
    <w:lvl w:ilvl="5" w:tplc="B92C4E00">
      <w:start w:val="1"/>
      <w:numFmt w:val="lowerRoman"/>
      <w:lvlText w:val="%6."/>
      <w:lvlJc w:val="right"/>
      <w:pPr>
        <w:ind w:left="4500" w:hanging="180"/>
      </w:pPr>
    </w:lvl>
    <w:lvl w:ilvl="6" w:tplc="CF302372">
      <w:start w:val="1"/>
      <w:numFmt w:val="decimal"/>
      <w:lvlText w:val="%7."/>
      <w:lvlJc w:val="left"/>
      <w:pPr>
        <w:ind w:left="5220" w:hanging="360"/>
      </w:pPr>
    </w:lvl>
    <w:lvl w:ilvl="7" w:tplc="187A7204">
      <w:start w:val="1"/>
      <w:numFmt w:val="lowerLetter"/>
      <w:lvlText w:val="%8."/>
      <w:lvlJc w:val="left"/>
      <w:pPr>
        <w:ind w:left="5940" w:hanging="360"/>
      </w:pPr>
    </w:lvl>
    <w:lvl w:ilvl="8" w:tplc="8FCE7D54">
      <w:start w:val="1"/>
      <w:numFmt w:val="lowerRoman"/>
      <w:lvlText w:val="%9."/>
      <w:lvlJc w:val="right"/>
      <w:pPr>
        <w:ind w:left="6660" w:hanging="180"/>
      </w:pPr>
    </w:lvl>
  </w:abstractNum>
  <w:abstractNum w:abstractNumId="22">
    <w:nsid w:val="7CE64CC5"/>
    <w:multiLevelType w:val="hybridMultilevel"/>
    <w:tmpl w:val="E84A0C10"/>
    <w:lvl w:ilvl="0" w:tplc="2A9A9D74">
      <w:start w:val="1"/>
      <w:numFmt w:val="decimal"/>
      <w:lvlText w:val="%1."/>
      <w:lvlJc w:val="left"/>
      <w:pPr>
        <w:ind w:left="900" w:hanging="360"/>
      </w:pPr>
    </w:lvl>
    <w:lvl w:ilvl="1" w:tplc="1186AD0C">
      <w:start w:val="1"/>
      <w:numFmt w:val="lowerLetter"/>
      <w:lvlText w:val="%2."/>
      <w:lvlJc w:val="left"/>
      <w:pPr>
        <w:ind w:left="1620" w:hanging="360"/>
      </w:pPr>
    </w:lvl>
    <w:lvl w:ilvl="2" w:tplc="5ACCB69A">
      <w:start w:val="1"/>
      <w:numFmt w:val="lowerRoman"/>
      <w:lvlText w:val="%3."/>
      <w:lvlJc w:val="right"/>
      <w:pPr>
        <w:ind w:left="2340" w:hanging="180"/>
      </w:pPr>
    </w:lvl>
    <w:lvl w:ilvl="3" w:tplc="C87249DC">
      <w:start w:val="1"/>
      <w:numFmt w:val="decimal"/>
      <w:lvlText w:val="%4."/>
      <w:lvlJc w:val="left"/>
      <w:pPr>
        <w:ind w:left="3060" w:hanging="360"/>
      </w:pPr>
    </w:lvl>
    <w:lvl w:ilvl="4" w:tplc="CEF668BE">
      <w:start w:val="1"/>
      <w:numFmt w:val="lowerLetter"/>
      <w:lvlText w:val="%5."/>
      <w:lvlJc w:val="left"/>
      <w:pPr>
        <w:ind w:left="3780" w:hanging="360"/>
      </w:pPr>
    </w:lvl>
    <w:lvl w:ilvl="5" w:tplc="CAC6C3DC">
      <w:start w:val="1"/>
      <w:numFmt w:val="lowerRoman"/>
      <w:lvlText w:val="%6."/>
      <w:lvlJc w:val="right"/>
      <w:pPr>
        <w:ind w:left="4500" w:hanging="180"/>
      </w:pPr>
    </w:lvl>
    <w:lvl w:ilvl="6" w:tplc="8BB04C84">
      <w:start w:val="1"/>
      <w:numFmt w:val="decimal"/>
      <w:lvlText w:val="%7."/>
      <w:lvlJc w:val="left"/>
      <w:pPr>
        <w:ind w:left="5220" w:hanging="360"/>
      </w:pPr>
    </w:lvl>
    <w:lvl w:ilvl="7" w:tplc="B77A5BDC">
      <w:start w:val="1"/>
      <w:numFmt w:val="lowerLetter"/>
      <w:lvlText w:val="%8."/>
      <w:lvlJc w:val="left"/>
      <w:pPr>
        <w:ind w:left="5940" w:hanging="360"/>
      </w:pPr>
    </w:lvl>
    <w:lvl w:ilvl="8" w:tplc="8D94CD8E">
      <w:start w:val="1"/>
      <w:numFmt w:val="lowerRoman"/>
      <w:lvlText w:val="%9."/>
      <w:lvlJc w:val="right"/>
      <w:pPr>
        <w:ind w:left="6660" w:hanging="180"/>
      </w:pPr>
    </w:lvl>
  </w:abstractNum>
  <w:abstractNum w:abstractNumId="23">
    <w:nsid w:val="7E903EBA"/>
    <w:multiLevelType w:val="hybridMultilevel"/>
    <w:tmpl w:val="307A1EF2"/>
    <w:lvl w:ilvl="0" w:tplc="92266162">
      <w:start w:val="1"/>
      <w:numFmt w:val="decimal"/>
      <w:lvlText w:val="%1."/>
      <w:lvlJc w:val="left"/>
      <w:pPr>
        <w:tabs>
          <w:tab w:val="num" w:pos="1755"/>
        </w:tabs>
        <w:ind w:left="1755" w:hanging="1035"/>
      </w:pPr>
    </w:lvl>
    <w:lvl w:ilvl="1" w:tplc="540A9204">
      <w:start w:val="1"/>
      <w:numFmt w:val="lowerLetter"/>
      <w:lvlText w:val="%2."/>
      <w:lvlJc w:val="left"/>
      <w:pPr>
        <w:tabs>
          <w:tab w:val="num" w:pos="1800"/>
        </w:tabs>
        <w:ind w:left="1800" w:hanging="360"/>
      </w:pPr>
    </w:lvl>
    <w:lvl w:ilvl="2" w:tplc="23B2D8E4">
      <w:start w:val="1"/>
      <w:numFmt w:val="lowerRoman"/>
      <w:lvlText w:val="%3."/>
      <w:lvlJc w:val="right"/>
      <w:pPr>
        <w:tabs>
          <w:tab w:val="num" w:pos="2520"/>
        </w:tabs>
        <w:ind w:left="2520" w:hanging="180"/>
      </w:pPr>
    </w:lvl>
    <w:lvl w:ilvl="3" w:tplc="389C2BA2">
      <w:start w:val="1"/>
      <w:numFmt w:val="decimal"/>
      <w:lvlText w:val="%4."/>
      <w:lvlJc w:val="left"/>
      <w:pPr>
        <w:tabs>
          <w:tab w:val="num" w:pos="3240"/>
        </w:tabs>
        <w:ind w:left="3240" w:hanging="360"/>
      </w:pPr>
    </w:lvl>
    <w:lvl w:ilvl="4" w:tplc="40BCB806">
      <w:start w:val="1"/>
      <w:numFmt w:val="lowerLetter"/>
      <w:lvlText w:val="%5."/>
      <w:lvlJc w:val="left"/>
      <w:pPr>
        <w:tabs>
          <w:tab w:val="num" w:pos="3960"/>
        </w:tabs>
        <w:ind w:left="3960" w:hanging="360"/>
      </w:pPr>
    </w:lvl>
    <w:lvl w:ilvl="5" w:tplc="2F006E74">
      <w:start w:val="1"/>
      <w:numFmt w:val="lowerRoman"/>
      <w:lvlText w:val="%6."/>
      <w:lvlJc w:val="right"/>
      <w:pPr>
        <w:tabs>
          <w:tab w:val="num" w:pos="4680"/>
        </w:tabs>
        <w:ind w:left="4680" w:hanging="180"/>
      </w:pPr>
    </w:lvl>
    <w:lvl w:ilvl="6" w:tplc="B9B85642">
      <w:start w:val="1"/>
      <w:numFmt w:val="decimal"/>
      <w:lvlText w:val="%7."/>
      <w:lvlJc w:val="left"/>
      <w:pPr>
        <w:tabs>
          <w:tab w:val="num" w:pos="5400"/>
        </w:tabs>
        <w:ind w:left="5400" w:hanging="360"/>
      </w:pPr>
    </w:lvl>
    <w:lvl w:ilvl="7" w:tplc="8520AEA8">
      <w:start w:val="1"/>
      <w:numFmt w:val="lowerLetter"/>
      <w:lvlText w:val="%8."/>
      <w:lvlJc w:val="left"/>
      <w:pPr>
        <w:tabs>
          <w:tab w:val="num" w:pos="6120"/>
        </w:tabs>
        <w:ind w:left="6120" w:hanging="360"/>
      </w:pPr>
    </w:lvl>
    <w:lvl w:ilvl="8" w:tplc="FF38B2C6">
      <w:start w:val="1"/>
      <w:numFmt w:val="lowerRoman"/>
      <w:lvlText w:val="%9."/>
      <w:lvlJc w:val="right"/>
      <w:pPr>
        <w:tabs>
          <w:tab w:val="num" w:pos="6840"/>
        </w:tabs>
        <w:ind w:left="6840" w:hanging="180"/>
      </w:pPr>
    </w:lvl>
  </w:abstractNum>
  <w:abstractNum w:abstractNumId="24">
    <w:nsid w:val="7EB10E0A"/>
    <w:multiLevelType w:val="hybridMultilevel"/>
    <w:tmpl w:val="7EB46462"/>
    <w:lvl w:ilvl="0" w:tplc="9A0A1E1E">
      <w:start w:val="1"/>
      <w:numFmt w:val="decimal"/>
      <w:lvlText w:val="%1."/>
      <w:lvlJc w:val="left"/>
      <w:pPr>
        <w:tabs>
          <w:tab w:val="num" w:pos="1080"/>
        </w:tabs>
        <w:ind w:left="1080" w:hanging="360"/>
      </w:pPr>
    </w:lvl>
    <w:lvl w:ilvl="1" w:tplc="D0D03FEE">
      <w:start w:val="1"/>
      <w:numFmt w:val="lowerLetter"/>
      <w:lvlText w:val="%2."/>
      <w:lvlJc w:val="left"/>
      <w:pPr>
        <w:tabs>
          <w:tab w:val="num" w:pos="1800"/>
        </w:tabs>
        <w:ind w:left="1800" w:hanging="360"/>
      </w:pPr>
    </w:lvl>
    <w:lvl w:ilvl="2" w:tplc="0C2C43A8">
      <w:start w:val="1"/>
      <w:numFmt w:val="lowerRoman"/>
      <w:lvlText w:val="%3."/>
      <w:lvlJc w:val="right"/>
      <w:pPr>
        <w:tabs>
          <w:tab w:val="num" w:pos="2520"/>
        </w:tabs>
        <w:ind w:left="2520" w:hanging="180"/>
      </w:pPr>
    </w:lvl>
    <w:lvl w:ilvl="3" w:tplc="115EA6B8">
      <w:start w:val="1"/>
      <w:numFmt w:val="decimal"/>
      <w:lvlText w:val="%4."/>
      <w:lvlJc w:val="left"/>
      <w:pPr>
        <w:tabs>
          <w:tab w:val="num" w:pos="3240"/>
        </w:tabs>
        <w:ind w:left="3240" w:hanging="360"/>
      </w:pPr>
    </w:lvl>
    <w:lvl w:ilvl="4" w:tplc="808609B2">
      <w:start w:val="1"/>
      <w:numFmt w:val="lowerLetter"/>
      <w:lvlText w:val="%5."/>
      <w:lvlJc w:val="left"/>
      <w:pPr>
        <w:tabs>
          <w:tab w:val="num" w:pos="3960"/>
        </w:tabs>
        <w:ind w:left="3960" w:hanging="360"/>
      </w:pPr>
    </w:lvl>
    <w:lvl w:ilvl="5" w:tplc="2F32F79E">
      <w:start w:val="1"/>
      <w:numFmt w:val="lowerRoman"/>
      <w:lvlText w:val="%6."/>
      <w:lvlJc w:val="right"/>
      <w:pPr>
        <w:tabs>
          <w:tab w:val="num" w:pos="4680"/>
        </w:tabs>
        <w:ind w:left="4680" w:hanging="180"/>
      </w:pPr>
    </w:lvl>
    <w:lvl w:ilvl="6" w:tplc="2CB20D1C">
      <w:start w:val="1"/>
      <w:numFmt w:val="decimal"/>
      <w:lvlText w:val="%7."/>
      <w:lvlJc w:val="left"/>
      <w:pPr>
        <w:tabs>
          <w:tab w:val="num" w:pos="5400"/>
        </w:tabs>
        <w:ind w:left="5400" w:hanging="360"/>
      </w:pPr>
    </w:lvl>
    <w:lvl w:ilvl="7" w:tplc="32E85354">
      <w:start w:val="1"/>
      <w:numFmt w:val="lowerLetter"/>
      <w:lvlText w:val="%8."/>
      <w:lvlJc w:val="left"/>
      <w:pPr>
        <w:tabs>
          <w:tab w:val="num" w:pos="6120"/>
        </w:tabs>
        <w:ind w:left="6120" w:hanging="360"/>
      </w:pPr>
    </w:lvl>
    <w:lvl w:ilvl="8" w:tplc="22709672">
      <w:start w:val="1"/>
      <w:numFmt w:val="lowerRoman"/>
      <w:lvlText w:val="%9."/>
      <w:lvlJc w:val="right"/>
      <w:pPr>
        <w:tabs>
          <w:tab w:val="num" w:pos="6840"/>
        </w:tabs>
        <w:ind w:left="6840" w:hanging="180"/>
      </w:pPr>
    </w:lvl>
  </w:abstractNum>
  <w:num w:numId="1">
    <w:abstractNumId w:val="16"/>
  </w:num>
  <w:num w:numId="2">
    <w:abstractNumId w:val="5"/>
  </w:num>
  <w:num w:numId="3">
    <w:abstractNumId w:val="10"/>
  </w:num>
  <w:num w:numId="4">
    <w:abstractNumId w:val="22"/>
  </w:num>
  <w:num w:numId="5">
    <w:abstractNumId w:val="14"/>
  </w:num>
  <w:num w:numId="6">
    <w:abstractNumId w:val="21"/>
  </w:num>
  <w:num w:numId="7">
    <w:abstractNumId w:val="6"/>
  </w:num>
  <w:num w:numId="8">
    <w:abstractNumId w:val="2"/>
  </w:num>
  <w:num w:numId="9">
    <w:abstractNumId w:val="13"/>
  </w:num>
  <w:num w:numId="10">
    <w:abstractNumId w:val="3"/>
  </w:num>
  <w:num w:numId="11">
    <w:abstractNumId w:val="18"/>
  </w:num>
  <w:num w:numId="12">
    <w:abstractNumId w:val="8"/>
  </w:num>
  <w:num w:numId="13">
    <w:abstractNumId w:val="23"/>
  </w:num>
  <w:num w:numId="14">
    <w:abstractNumId w:val="24"/>
  </w:num>
  <w:num w:numId="15">
    <w:abstractNumId w:val="19"/>
  </w:num>
  <w:num w:numId="16">
    <w:abstractNumId w:val="12"/>
  </w:num>
  <w:num w:numId="17">
    <w:abstractNumId w:val="17"/>
  </w:num>
  <w:num w:numId="18">
    <w:abstractNumId w:val="7"/>
  </w:num>
  <w:num w:numId="19">
    <w:abstractNumId w:val="20"/>
  </w:num>
  <w:num w:numId="20">
    <w:abstractNumId w:val="9"/>
  </w:num>
  <w:num w:numId="21">
    <w:abstractNumId w:val="15"/>
  </w:num>
  <w:num w:numId="22">
    <w:abstractNumId w:val="4"/>
  </w:num>
  <w:num w:numId="23">
    <w:abstractNumId w:val="11"/>
  </w:num>
  <w:num w:numId="24">
    <w:abstractNumId w:val="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0777"/>
    <w:rsid w:val="00017B36"/>
    <w:rsid w:val="00064532"/>
    <w:rsid w:val="002E3402"/>
    <w:rsid w:val="006E2F50"/>
    <w:rsid w:val="00AA25A1"/>
    <w:rsid w:val="00B14931"/>
    <w:rsid w:val="00B9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sz w:val="22"/>
      <w:szCs w:val="22"/>
      <w:lang w:eastAsia="en-US"/>
    </w:rPr>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b/>
      <w:bCs/>
      <w:sz w:val="48"/>
      <w:szCs w:val="48"/>
      <w:lang w:val="en-US"/>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35"/>
    <w:rPr>
      <w:b/>
      <w:bCs/>
      <w:color w:val="4F81BD"/>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lang w:eastAsia="zh-CN"/>
    </w:r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link w:val="a4"/>
    <w:uiPriority w:val="10"/>
    <w:rPr>
      <w:sz w:val="48"/>
      <w:szCs w:val="48"/>
    </w:rPr>
  </w:style>
  <w:style w:type="paragraph" w:styleId="a6">
    <w:name w:val="Subtitle"/>
    <w:basedOn w:val="a"/>
    <w:next w:val="a"/>
    <w:link w:val="a7"/>
    <w:qFormat/>
    <w:pPr>
      <w:spacing w:after="60"/>
      <w:jc w:val="center"/>
      <w:outlineLvl w:val="1"/>
    </w:pPr>
    <w:rPr>
      <w:rFonts w:ascii="Cambria" w:eastAsia="Times New Roman" w:hAnsi="Cambria"/>
      <w:sz w:val="24"/>
      <w:szCs w:val="24"/>
      <w:lang w:val="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rPr>
      <w:lang w:val="en-US"/>
    </w:rPr>
  </w:style>
  <w:style w:type="character" w:customStyle="1" w:styleId="FooterChar">
    <w:name w:val="Footer Char"/>
    <w:uiPriority w:val="99"/>
  </w:style>
  <w:style w:type="paragraph" w:styleId="ae">
    <w:name w:val="caption"/>
    <w:basedOn w:val="a"/>
    <w:next w:val="a"/>
    <w:link w:val="af"/>
    <w:uiPriority w:val="35"/>
    <w:semiHidden/>
    <w:unhideWhenUsed/>
    <w:qFormat/>
    <w:rPr>
      <w:b/>
      <w:bCs/>
      <w:color w:val="4F81BD"/>
      <w:sz w:val="18"/>
      <w:szCs w:val="18"/>
    </w:rPr>
  </w:style>
  <w:style w:type="character" w:customStyle="1" w:styleId="af">
    <w:name w:val="Название объекта Знак"/>
    <w:link w:val="ae"/>
    <w:uiPriority w:val="35"/>
    <w:rPr>
      <w:b/>
      <w:bCs/>
      <w:color w:val="4F81BD"/>
      <w:sz w:val="18"/>
      <w:szCs w:val="18"/>
    </w:rPr>
  </w:style>
  <w:style w:type="table" w:styleId="af0">
    <w:name w:val="Table Grid"/>
    <w:uiPriority w:val="59"/>
    <w:rPr>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pPr>
      <w:spacing w:after="0"/>
    </w:pPr>
  </w:style>
  <w:style w:type="paragraph" w:customStyle="1" w:styleId="ConsPlusTitle">
    <w:name w:val="ConsPlusTitle"/>
    <w:pPr>
      <w:widowControl w:val="0"/>
    </w:pPr>
    <w:rPr>
      <w:rFonts w:ascii="Calibri" w:hAnsi="Calibri" w:cs="Calibri"/>
      <w:b/>
      <w:bCs/>
      <w:sz w:val="22"/>
      <w:szCs w:val="22"/>
    </w:rPr>
  </w:style>
  <w:style w:type="paragraph" w:styleId="afa">
    <w:name w:val="Body Text Indent"/>
    <w:basedOn w:val="a"/>
    <w:link w:val="afb"/>
    <w:pPr>
      <w:spacing w:after="0" w:line="240" w:lineRule="auto"/>
      <w:ind w:firstLine="709"/>
      <w:jc w:val="both"/>
    </w:pPr>
    <w:rPr>
      <w:rFonts w:ascii="Times New Roman" w:eastAsia="Times New Roman" w:hAnsi="Times New Roman"/>
      <w:sz w:val="28"/>
      <w:szCs w:val="24"/>
      <w:lang w:eastAsia="ru-RU"/>
    </w:rPr>
  </w:style>
  <w:style w:type="character" w:customStyle="1" w:styleId="afb">
    <w:name w:val="Основной текст с отступом Знак"/>
    <w:link w:val="afa"/>
    <w:rPr>
      <w:sz w:val="28"/>
      <w:szCs w:val="24"/>
      <w:lang w:val="ru-RU" w:eastAsia="ru-RU" w:bidi="ar-SA"/>
    </w:rPr>
  </w:style>
  <w:style w:type="paragraph" w:customStyle="1" w:styleId="ConsNormal">
    <w:name w:val="ConsNormal"/>
    <w:pPr>
      <w:widowControl w:val="0"/>
      <w:ind w:right="19772" w:firstLine="720"/>
    </w:pPr>
    <w:rPr>
      <w:rFonts w:ascii="Arial" w:hAnsi="Arial" w:cs="Arial"/>
    </w:rPr>
  </w:style>
  <w:style w:type="character" w:styleId="afc">
    <w:name w:val="page number"/>
    <w:basedOn w:val="a0"/>
  </w:style>
  <w:style w:type="paragraph" w:styleId="afd">
    <w:name w:val="Body Text"/>
    <w:basedOn w:val="a"/>
    <w:link w:val="afe"/>
    <w:pPr>
      <w:spacing w:after="120"/>
    </w:pPr>
    <w:rPr>
      <w:lang w:val="en-US"/>
    </w:rPr>
  </w:style>
  <w:style w:type="character" w:customStyle="1" w:styleId="afe">
    <w:name w:val="Основной текст Знак"/>
    <w:link w:val="afd"/>
    <w:rPr>
      <w:rFonts w:ascii="Calibri" w:eastAsia="Calibri" w:hAnsi="Calibri"/>
      <w:sz w:val="22"/>
      <w:szCs w:val="22"/>
      <w:lang w:eastAsia="en-US"/>
    </w:rPr>
  </w:style>
  <w:style w:type="paragraph" w:customStyle="1" w:styleId="Normal1">
    <w:name w:val="Normal1"/>
    <w:pPr>
      <w:spacing w:before="60"/>
      <w:ind w:firstLine="720"/>
      <w:jc w:val="both"/>
    </w:pPr>
    <w:rPr>
      <w:rFonts w:ascii="Arial" w:hAnsi="Arial"/>
      <w:sz w:val="24"/>
    </w:rPr>
  </w:style>
  <w:style w:type="paragraph" w:styleId="aff">
    <w:name w:val="Plain Text"/>
    <w:basedOn w:val="a"/>
    <w:link w:val="aff0"/>
    <w:uiPriority w:val="99"/>
    <w:unhideWhenUsed/>
    <w:pPr>
      <w:spacing w:after="0" w:line="240" w:lineRule="auto"/>
    </w:pPr>
    <w:rPr>
      <w:rFonts w:ascii="Consolas" w:hAnsi="Consolas"/>
      <w:sz w:val="21"/>
      <w:szCs w:val="21"/>
      <w:lang w:val="en-US"/>
    </w:rPr>
  </w:style>
  <w:style w:type="character" w:customStyle="1" w:styleId="aff0">
    <w:name w:val="Текст Знак"/>
    <w:link w:val="aff"/>
    <w:uiPriority w:val="99"/>
    <w:rPr>
      <w:rFonts w:ascii="Consolas" w:eastAsia="Calibri" w:hAnsi="Consolas"/>
      <w:sz w:val="21"/>
      <w:szCs w:val="21"/>
      <w:lang w:eastAsia="en-US"/>
    </w:rPr>
  </w:style>
  <w:style w:type="character" w:customStyle="1" w:styleId="ad">
    <w:name w:val="Нижний колонтитул Знак"/>
    <w:link w:val="ac"/>
    <w:rPr>
      <w:rFonts w:ascii="Calibri" w:eastAsia="Calibri" w:hAnsi="Calibri"/>
      <w:sz w:val="22"/>
      <w:szCs w:val="22"/>
      <w:lang w:eastAsia="en-US"/>
    </w:rPr>
  </w:style>
  <w:style w:type="paragraph" w:styleId="aff1">
    <w:name w:val="List Paragraph"/>
    <w:basedOn w:val="a"/>
    <w:pPr>
      <w:ind w:left="720"/>
      <w:contextualSpacing/>
    </w:pPr>
    <w:rPr>
      <w:rFonts w:eastAsia="Times New Roman"/>
    </w:rPr>
  </w:style>
  <w:style w:type="paragraph" w:styleId="aff2">
    <w:name w:val="Balloon Text"/>
    <w:basedOn w:val="a"/>
    <w:semiHidden/>
    <w:rPr>
      <w:rFonts w:ascii="Tahoma" w:hAnsi="Tahoma" w:cs="Tahoma"/>
      <w:sz w:val="16"/>
      <w:szCs w:val="16"/>
    </w:rPr>
  </w:style>
  <w:style w:type="paragraph" w:customStyle="1" w:styleId="ConsPlusNormal">
    <w:name w:val="ConsPlusNormal"/>
    <w:link w:val="ConsPlusNormal0"/>
    <w:pPr>
      <w:widowControl w:val="0"/>
      <w:ind w:firstLine="720"/>
    </w:pPr>
    <w:rPr>
      <w:rFonts w:ascii="Arial" w:hAnsi="Arial" w:cs="Arial"/>
    </w:rPr>
  </w:style>
  <w:style w:type="character" w:customStyle="1" w:styleId="a7">
    <w:name w:val="Подзаголовок Знак"/>
    <w:link w:val="a6"/>
    <w:rPr>
      <w:rFonts w:ascii="Cambria" w:eastAsia="Times New Roman" w:hAnsi="Cambria" w:cs="Times New Roman"/>
      <w:sz w:val="24"/>
      <w:szCs w:val="24"/>
      <w:lang w:eastAsia="en-US"/>
    </w:rPr>
  </w:style>
  <w:style w:type="character" w:customStyle="1" w:styleId="ConsPlusNormal0">
    <w:name w:val="ConsPlusNormal Знак"/>
    <w:link w:val="ConsPlusNormal"/>
    <w:rPr>
      <w:rFonts w:ascii="Arial" w:hAnsi="Arial" w:cs="Arial"/>
      <w:lang w:val="ru-RU" w:eastAsia="ru-RU" w:bidi="ar-SA"/>
    </w:rPr>
  </w:style>
  <w:style w:type="character" w:customStyle="1" w:styleId="10">
    <w:name w:val="Заголовок 1 Знак"/>
    <w:link w:val="1"/>
    <w:uiPriority w:val="9"/>
    <w:rPr>
      <w:b/>
      <w:bCs/>
      <w:sz w:val="48"/>
      <w:szCs w:val="48"/>
    </w:rPr>
  </w:style>
  <w:style w:type="paragraph" w:customStyle="1" w:styleId="62">
    <w:name w:val="Оглавление 6 Знак"/>
    <w:next w:val="51"/>
    <w:pPr>
      <w:pBdr>
        <w:top w:val="none" w:sz="4" w:space="0" w:color="000000"/>
        <w:left w:val="none" w:sz="4" w:space="0" w:color="000000"/>
        <w:bottom w:val="none" w:sz="4" w:space="0" w:color="000000"/>
        <w:right w:val="none" w:sz="4" w:space="0" w:color="000000"/>
        <w:between w:val="none" w:sz="4" w:space="0" w:color="000000"/>
      </w:pBdr>
      <w:spacing w:after="120" w:line="276" w:lineRule="auto"/>
    </w:pPr>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DA2D7C3CAE85149143B8801A3022B8522C1FE6480792BBD42F47C981B5D4E73AD41DD621927A68Ae8N0G"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4730</Words>
  <Characters>26962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Вносится Губернатором</vt:lpstr>
    </vt:vector>
  </TitlesOfParts>
  <Company>ANO</Company>
  <LinksUpToDate>false</LinksUpToDate>
  <CharactersWithSpaces>31629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 Губернатором</dc:title>
  <dc:creator>User</dc:creator>
  <cp:lastModifiedBy>User01</cp:lastModifiedBy>
  <cp:revision>329</cp:revision>
  <cp:lastPrinted>2025-12-23T07:37:00Z</cp:lastPrinted>
  <dcterms:created xsi:type="dcterms:W3CDTF">2015-12-09T05:29:00Z</dcterms:created>
  <dcterms:modified xsi:type="dcterms:W3CDTF">2025-12-23T07:38:00Z</dcterms:modified>
  <cp:version>1048576</cp:version>
</cp:coreProperties>
</file>